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79A5EA">
      <w:pPr>
        <w:jc w:val="center"/>
        <w:rPr>
          <w:rFonts w:hint="eastAsia" w:ascii="宋体" w:hAnsi="宋体" w:eastAsia="宋体" w:cs="宋体"/>
          <w:color w:val="000000"/>
          <w:sz w:val="28"/>
          <w:szCs w:val="28"/>
        </w:rPr>
      </w:pPr>
    </w:p>
    <w:p w14:paraId="7DD9DD82">
      <w:pPr>
        <w:jc w:val="center"/>
        <w:rPr>
          <w:rFonts w:hint="eastAsia" w:ascii="宋体" w:hAnsi="宋体" w:eastAsia="宋体" w:cs="宋体"/>
          <w:color w:val="000000"/>
          <w:sz w:val="30"/>
          <w:szCs w:val="30"/>
        </w:rPr>
      </w:pPr>
    </w:p>
    <w:p w14:paraId="63F1F95D">
      <w:pPr>
        <w:jc w:val="center"/>
        <w:rPr>
          <w:rFonts w:hint="eastAsia" w:ascii="宋体" w:hAnsi="宋体" w:eastAsia="宋体" w:cs="宋体"/>
          <w:color w:val="000000"/>
          <w:sz w:val="30"/>
          <w:szCs w:val="30"/>
        </w:rPr>
      </w:pPr>
    </w:p>
    <w:p w14:paraId="2668F8CB">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59B5C7BE">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 xml:space="preserve"> </w:t>
      </w:r>
    </w:p>
    <w:p w14:paraId="2E6D94A2">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产品试验检测中心冷水机组年度维保项目</w:t>
      </w:r>
      <w:r>
        <w:rPr>
          <w:rFonts w:hint="eastAsia" w:ascii="宋体" w:hAnsi="宋体" w:eastAsia="宋体" w:cs="宋体"/>
          <w:b/>
          <w:bCs/>
          <w:color w:val="000000"/>
          <w:spacing w:val="-8"/>
          <w:sz w:val="48"/>
          <w:szCs w:val="44"/>
        </w:rPr>
        <w:t xml:space="preserve"> </w:t>
      </w:r>
    </w:p>
    <w:p w14:paraId="1FA2E41F">
      <w:pPr>
        <w:jc w:val="center"/>
        <w:rPr>
          <w:rFonts w:hint="eastAsia" w:ascii="宋体" w:hAnsi="宋体" w:eastAsia="宋体" w:cs="宋体"/>
          <w:color w:val="000000"/>
          <w:sz w:val="28"/>
          <w:szCs w:val="28"/>
        </w:rPr>
      </w:pPr>
    </w:p>
    <w:p w14:paraId="6B3B1B35">
      <w:pPr>
        <w:jc w:val="center"/>
        <w:rPr>
          <w:rFonts w:hint="eastAsia" w:ascii="宋体" w:hAnsi="宋体" w:eastAsia="宋体" w:cs="宋体"/>
          <w:color w:val="000000"/>
          <w:sz w:val="28"/>
          <w:szCs w:val="28"/>
        </w:rPr>
      </w:pPr>
    </w:p>
    <w:p w14:paraId="3D356153">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4D5A40F7">
      <w:pPr>
        <w:jc w:val="center"/>
        <w:rPr>
          <w:rFonts w:hint="eastAsia" w:ascii="宋体" w:hAnsi="宋体" w:eastAsia="宋体" w:cs="宋体"/>
          <w:color w:val="000000"/>
          <w:sz w:val="84"/>
          <w:szCs w:val="84"/>
        </w:rPr>
      </w:pPr>
    </w:p>
    <w:p w14:paraId="704E99C8">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3D839522">
      <w:pPr>
        <w:jc w:val="center"/>
        <w:rPr>
          <w:rFonts w:hint="eastAsia" w:ascii="宋体" w:hAnsi="宋体" w:eastAsia="宋体" w:cs="宋体"/>
          <w:color w:val="000000"/>
          <w:sz w:val="84"/>
          <w:szCs w:val="84"/>
        </w:rPr>
      </w:pPr>
    </w:p>
    <w:p w14:paraId="2D1A73FB">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7EF193A8">
      <w:pPr>
        <w:jc w:val="center"/>
        <w:rPr>
          <w:rFonts w:hint="eastAsia" w:ascii="宋体" w:hAnsi="宋体" w:eastAsia="宋体" w:cs="宋体"/>
          <w:color w:val="000000"/>
          <w:sz w:val="28"/>
          <w:szCs w:val="28"/>
        </w:rPr>
      </w:pPr>
    </w:p>
    <w:p w14:paraId="13AD3BC6">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6FAAC543">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月</w:t>
      </w:r>
    </w:p>
    <w:p w14:paraId="316877A8">
      <w:pPr>
        <w:jc w:val="center"/>
        <w:rPr>
          <w:rFonts w:hint="eastAsia" w:ascii="宋体" w:hAnsi="宋体" w:eastAsia="宋体" w:cs="宋体"/>
          <w:sz w:val="28"/>
          <w:szCs w:val="28"/>
        </w:rPr>
      </w:pPr>
    </w:p>
    <w:p w14:paraId="29FF93D1">
      <w:pPr>
        <w:pStyle w:val="59"/>
        <w:rPr>
          <w:rFonts w:hint="eastAsia" w:ascii="宋体" w:hAnsi="宋体" w:eastAsia="宋体" w:cs="宋体"/>
        </w:rPr>
      </w:pPr>
      <w:r>
        <w:rPr>
          <w:rFonts w:hint="eastAsia" w:ascii="宋体" w:hAnsi="宋体" w:eastAsia="宋体" w:cs="宋体"/>
        </w:rPr>
        <w:t>第一章  招标公告</w:t>
      </w:r>
    </w:p>
    <w:p w14:paraId="0B503D6D">
      <w:pPr>
        <w:pStyle w:val="81"/>
        <w:rPr>
          <w:rFonts w:hint="eastAsia" w:ascii="宋体" w:hAnsi="宋体" w:eastAsia="宋体" w:cs="宋体"/>
        </w:rPr>
      </w:pPr>
      <w:r>
        <w:rPr>
          <w:rFonts w:hint="eastAsia" w:ascii="宋体" w:hAnsi="宋体" w:eastAsia="宋体" w:cs="宋体"/>
        </w:rPr>
        <w:t>一、项目名称</w:t>
      </w:r>
    </w:p>
    <w:p w14:paraId="3E7FDA32">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val="en-US" w:eastAsia="zh-CN"/>
        </w:rPr>
        <w:t>产品试验检测中心冷水机组年度维保项目</w:t>
      </w:r>
      <w:r>
        <w:rPr>
          <w:rFonts w:hint="eastAsia" w:ascii="宋体" w:hAnsi="宋体" w:cs="宋体"/>
          <w:color w:val="000000"/>
          <w:sz w:val="24"/>
          <w:szCs w:val="24"/>
          <w:u w:val="single"/>
          <w:lang w:val="en-US" w:eastAsia="zh-CN"/>
        </w:rPr>
        <w:t xml:space="preserve"> </w:t>
      </w:r>
    </w:p>
    <w:p w14:paraId="6EB388F9">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采购形式编号：ZBGL2026040309</w:t>
      </w:r>
    </w:p>
    <w:bookmarkEnd w:id="0"/>
    <w:p w14:paraId="5BF943FA">
      <w:pPr>
        <w:pStyle w:val="81"/>
        <w:rPr>
          <w:rFonts w:hint="eastAsia" w:ascii="宋体" w:hAnsi="宋体" w:eastAsia="宋体" w:cs="宋体"/>
        </w:rPr>
      </w:pPr>
      <w:r>
        <w:rPr>
          <w:rFonts w:hint="eastAsia" w:ascii="宋体" w:hAnsi="宋体" w:eastAsia="宋体" w:cs="宋体"/>
        </w:rPr>
        <w:t>二、招标内容及形式</w:t>
      </w:r>
    </w:p>
    <w:p w14:paraId="4EF83067">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lang w:val="en-US" w:eastAsia="zh-CN"/>
        </w:rPr>
        <w:t>产品试验检测中心科技园区、章丘试验室、莱芜园区冷水机组维护保养。</w:t>
      </w:r>
      <w:r>
        <w:rPr>
          <w:rFonts w:hint="eastAsia" w:hAnsi="宋体" w:cs="宋体"/>
          <w:color w:val="000000"/>
          <w:sz w:val="24"/>
          <w:szCs w:val="24"/>
          <w:lang w:val="en-US" w:eastAsia="zh-CN"/>
        </w:rPr>
        <w:t xml:space="preserve"> </w:t>
      </w:r>
    </w:p>
    <w:p w14:paraId="7AA2E85C">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lang w:val="en-US" w:eastAsia="zh-CN"/>
        </w:rPr>
        <w:t>公开招标</w:t>
      </w:r>
      <w:r>
        <w:rPr>
          <w:rFonts w:hint="eastAsia" w:ascii="宋体" w:hAnsi="宋体" w:eastAsia="宋体" w:cs="宋体"/>
          <w:color w:val="000000"/>
          <w:sz w:val="24"/>
          <w:szCs w:val="24"/>
        </w:rPr>
        <w:t>。</w:t>
      </w:r>
    </w:p>
    <w:p w14:paraId="4A5B404C">
      <w:pPr>
        <w:pStyle w:val="16"/>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15303032">
      <w:pPr>
        <w:pStyle w:val="81"/>
        <w:rPr>
          <w:rFonts w:hint="eastAsia" w:ascii="宋体" w:hAnsi="宋体" w:eastAsia="宋体" w:cs="宋体"/>
        </w:rPr>
      </w:pPr>
      <w:r>
        <w:rPr>
          <w:rFonts w:hint="eastAsia" w:ascii="宋体" w:hAnsi="宋体" w:eastAsia="宋体" w:cs="宋体"/>
        </w:rPr>
        <w:t>三、项目概况与招标范围</w:t>
      </w:r>
    </w:p>
    <w:p w14:paraId="367080BA">
      <w:pPr>
        <w:pStyle w:val="16"/>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val="en-US" w:eastAsia="zh-CN"/>
        </w:rPr>
        <w:t>产品试验检测中心冷水机组年度维保项目</w:t>
      </w:r>
      <w:r>
        <w:rPr>
          <w:rFonts w:hint="eastAsia" w:ascii="宋体" w:hAnsi="宋体" w:eastAsia="宋体" w:cs="宋体"/>
          <w:color w:val="000000"/>
          <w:sz w:val="24"/>
          <w:szCs w:val="24"/>
        </w:rPr>
        <w:t>。</w:t>
      </w:r>
    </w:p>
    <w:p w14:paraId="45A96C68">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236E8D9B">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1935B2E3">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3029B0E4">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78C2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54905F0">
            <w:pPr>
              <w:pStyle w:val="83"/>
              <w:rPr>
                <w:rFonts w:hint="eastAsia" w:ascii="宋体" w:hAnsi="宋体" w:eastAsia="宋体" w:cs="宋体"/>
                <w:b w:val="0"/>
              </w:rPr>
            </w:pPr>
            <w:r>
              <w:rPr>
                <w:rFonts w:hint="eastAsia" w:ascii="宋体" w:hAnsi="宋体" w:eastAsia="宋体" w:cs="宋体"/>
                <w:b w:val="0"/>
              </w:rPr>
              <w:t>表1：具体付款方式</w:t>
            </w:r>
          </w:p>
        </w:tc>
      </w:tr>
      <w:tr w14:paraId="615A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1A46DF7A">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5BD786E7">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DE2101E">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36C7EE76">
            <w:pPr>
              <w:pStyle w:val="83"/>
              <w:rPr>
                <w:rFonts w:hint="eastAsia" w:ascii="宋体" w:hAnsi="宋体" w:eastAsia="宋体" w:cs="宋体"/>
                <w:b w:val="0"/>
              </w:rPr>
            </w:pPr>
            <w:r>
              <w:rPr>
                <w:rFonts w:hint="eastAsia" w:ascii="宋体" w:hAnsi="宋体" w:eastAsia="宋体" w:cs="宋体"/>
                <w:b w:val="0"/>
              </w:rPr>
              <w:t>比例</w:t>
            </w:r>
          </w:p>
        </w:tc>
      </w:tr>
      <w:tr w14:paraId="4F9F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4DC9D473">
            <w:pPr>
              <w:pStyle w:val="83"/>
              <w:rPr>
                <w:rFonts w:hint="eastAsia" w:ascii="宋体" w:hAnsi="宋体" w:eastAsia="宋体" w:cs="宋体"/>
                <w:b w:val="0"/>
              </w:rPr>
            </w:pPr>
            <w:r>
              <w:rPr>
                <w:rFonts w:hint="eastAsia" w:ascii="宋体" w:hAnsi="宋体" w:eastAsia="宋体" w:cs="宋体"/>
                <w:b w:val="0"/>
                <w:lang w:val="en-US" w:eastAsia="zh-CN"/>
              </w:rPr>
              <w:t>产品试验检测中心冷水机组年度维保项目</w:t>
            </w:r>
          </w:p>
        </w:tc>
        <w:tc>
          <w:tcPr>
            <w:tcW w:w="775" w:type="pct"/>
            <w:tcBorders>
              <w:top w:val="single" w:color="auto" w:sz="4" w:space="0"/>
              <w:left w:val="single" w:color="auto" w:sz="4" w:space="0"/>
              <w:bottom w:val="single" w:color="auto" w:sz="4" w:space="0"/>
              <w:right w:val="single" w:color="auto" w:sz="4" w:space="0"/>
            </w:tcBorders>
            <w:vAlign w:val="center"/>
          </w:tcPr>
          <w:p w14:paraId="63CEB831">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2F7C89C4">
            <w:pPr>
              <w:pStyle w:val="83"/>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维保内容据实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230E09D4">
            <w:pPr>
              <w:pStyle w:val="83"/>
              <w:jc w:val="center"/>
              <w:rPr>
                <w:rFonts w:hint="eastAsia" w:ascii="宋体" w:hAnsi="宋体" w:eastAsia="宋体" w:cs="宋体"/>
                <w:b w:val="0"/>
              </w:rPr>
            </w:pPr>
            <w:r>
              <w:rPr>
                <w:rFonts w:hint="eastAsia" w:ascii="宋体" w:hAnsi="宋体" w:eastAsia="宋体" w:cs="宋体"/>
                <w:b w:val="0"/>
              </w:rPr>
              <w:t>100%</w:t>
            </w:r>
          </w:p>
        </w:tc>
      </w:tr>
    </w:tbl>
    <w:p w14:paraId="392B94DE">
      <w:pPr>
        <w:pStyle w:val="81"/>
        <w:rPr>
          <w:rFonts w:hint="eastAsia" w:ascii="宋体" w:hAnsi="宋体" w:eastAsia="宋体" w:cs="宋体"/>
        </w:rPr>
      </w:pPr>
      <w:r>
        <w:rPr>
          <w:rFonts w:hint="eastAsia" w:ascii="宋体" w:hAnsi="宋体" w:eastAsia="宋体" w:cs="宋体"/>
        </w:rPr>
        <w:t>四、投标说明</w:t>
      </w:r>
    </w:p>
    <w:p w14:paraId="7408B572">
      <w:pPr>
        <w:pStyle w:val="89"/>
        <w:ind w:firstLine="480"/>
        <w:rPr>
          <w:rFonts w:hint="eastAsia" w:ascii="宋体" w:hAnsi="宋体" w:eastAsia="宋体" w:cs="宋体"/>
        </w:rPr>
      </w:pPr>
      <w:r>
        <w:rPr>
          <w:rFonts w:hint="eastAsia" w:ascii="宋体" w:hAnsi="宋体" w:eastAsia="宋体" w:cs="宋体"/>
        </w:rPr>
        <w:t>1、报名方式</w:t>
      </w:r>
    </w:p>
    <w:p w14:paraId="3A788DF3">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4805C5B5">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406A786">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72F114C2">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BFC4BA6">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24F07621">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7817D2C8">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5B39ABD5">
      <w:pPr>
        <w:pStyle w:val="85"/>
        <w:ind w:firstLine="480"/>
        <w:rPr>
          <w:rFonts w:hint="eastAsia" w:ascii="宋体" w:hAnsi="宋体" w:eastAsia="宋体" w:cs="宋体"/>
        </w:rPr>
      </w:pPr>
      <w:r>
        <w:rPr>
          <w:rFonts w:hint="eastAsia" w:ascii="宋体" w:hAnsi="宋体" w:eastAsia="宋体" w:cs="宋体"/>
        </w:rPr>
        <w:t>2、投标条件</w:t>
      </w:r>
    </w:p>
    <w:p w14:paraId="77CF56B7">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6834375E">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77600ED7">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4431D476">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0A50F15D">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86873CD">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5A985AE7">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262E022C">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305C2808">
      <w:pPr>
        <w:pStyle w:val="16"/>
        <w:spacing w:line="360" w:lineRule="auto"/>
        <w:ind w:firstLine="235" w:firstLineChars="98"/>
      </w:pPr>
      <w:r>
        <w:rPr>
          <w:rFonts w:hint="eastAsia" w:ascii="宋体" w:hAnsi="宋体" w:eastAsia="宋体" w:cs="宋体"/>
          <w:color w:val="000000"/>
          <w:sz w:val="24"/>
          <w:szCs w:val="24"/>
        </w:rPr>
        <w:t>（9）本项目不接受代理商投标</w:t>
      </w:r>
    </w:p>
    <w:p w14:paraId="2380E0EE">
      <w:pPr>
        <w:pStyle w:val="16"/>
        <w:spacing w:line="360" w:lineRule="auto"/>
        <w:ind w:left="0" w:leftChars="0" w:firstLine="160" w:firstLineChars="67"/>
        <w:rPr>
          <w:rFonts w:hint="eastAsia" w:hAnsi="宋体" w:cs="宋体"/>
          <w:color w:val="000000"/>
          <w:sz w:val="24"/>
          <w:szCs w:val="24"/>
          <w:lang w:val="en-US" w:eastAsia="zh-CN"/>
        </w:rPr>
      </w:pPr>
      <w:r>
        <w:rPr>
          <w:rFonts w:hint="eastAsia" w:hAnsi="宋体" w:cs="宋体"/>
          <w:color w:val="000000"/>
          <w:sz w:val="24"/>
          <w:szCs w:val="24"/>
          <w:lang w:eastAsia="zh-CN"/>
        </w:rPr>
        <w:t>（</w:t>
      </w:r>
      <w:r>
        <w:rPr>
          <w:rFonts w:hint="eastAsia" w:hAnsi="宋体" w:cs="宋体"/>
          <w:color w:val="000000"/>
          <w:sz w:val="24"/>
          <w:szCs w:val="24"/>
          <w:lang w:val="en-US" w:eastAsia="zh-CN"/>
        </w:rPr>
        <w:t>10）拟投标人须具有履行合同所必须的设备、财务、技术、服务等方面的资质和能力。</w:t>
      </w:r>
    </w:p>
    <w:p w14:paraId="5E6501DD">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val="en-US" w:eastAsia="zh-CN"/>
        </w:rPr>
        <w:t>（11）拟投标人须具有完全履行招标文件的所有要求的能力。</w:t>
      </w:r>
    </w:p>
    <w:p w14:paraId="5045D875">
      <w:pPr>
        <w:pStyle w:val="16"/>
        <w:spacing w:line="360" w:lineRule="auto"/>
        <w:ind w:firstLine="240" w:firstLineChars="100"/>
        <w:rPr>
          <w:rFonts w:hint="eastAsia" w:hAnsi="宋体" w:cs="宋体"/>
          <w:color w:val="000000"/>
          <w:sz w:val="24"/>
          <w:szCs w:val="24"/>
          <w:lang w:val="en-US" w:eastAsia="zh-CN"/>
        </w:rPr>
      </w:pPr>
      <w:r>
        <w:rPr>
          <w:rFonts w:hint="eastAsia" w:hAnsi="宋体" w:cs="宋体"/>
          <w:color w:val="000000"/>
          <w:sz w:val="24"/>
          <w:szCs w:val="24"/>
          <w:lang w:val="en-US" w:eastAsia="zh-CN"/>
        </w:rPr>
        <w:t>（12）拟投标人须认可招标人的工作指令，包括节、假日能正常开展工作的要求。</w:t>
      </w:r>
    </w:p>
    <w:p w14:paraId="04DC3A56">
      <w:pPr>
        <w:pStyle w:val="16"/>
        <w:spacing w:line="360" w:lineRule="auto"/>
        <w:ind w:firstLine="241" w:firstLineChars="100"/>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76C86F40">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42F5F1E8">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A589CB9">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56B3EDC">
      <w:pPr>
        <w:pStyle w:val="85"/>
        <w:ind w:firstLine="480"/>
        <w:rPr>
          <w:rFonts w:hint="eastAsia" w:ascii="宋体" w:hAnsi="宋体" w:eastAsia="宋体" w:cs="宋体"/>
        </w:rPr>
      </w:pPr>
      <w:r>
        <w:rPr>
          <w:rFonts w:hint="eastAsia" w:ascii="宋体" w:hAnsi="宋体" w:eastAsia="宋体" w:cs="宋体"/>
        </w:rPr>
        <w:t>3、报价</w:t>
      </w:r>
    </w:p>
    <w:p w14:paraId="75F99D37">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297D06D3">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231180FA">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399E0CFD">
      <w:pPr>
        <w:pStyle w:val="89"/>
        <w:ind w:firstLine="480"/>
        <w:rPr>
          <w:rFonts w:hint="eastAsia" w:ascii="宋体" w:hAnsi="宋体" w:eastAsia="宋体" w:cs="宋体"/>
        </w:rPr>
      </w:pPr>
      <w:r>
        <w:rPr>
          <w:rFonts w:hint="eastAsia" w:ascii="宋体" w:hAnsi="宋体" w:eastAsia="宋体" w:cs="宋体"/>
        </w:rPr>
        <w:t>4、投标保证金</w:t>
      </w:r>
    </w:p>
    <w:p w14:paraId="15B6250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29B2C03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066060E6">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067712E6">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5A35EDA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7F2441B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79173A2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18D0C4C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73D4D6E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2BFD243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043E2E7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370358C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5C27751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566878D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26BB537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1C6AACB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66109E4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732D00D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63FBEB4D">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0DEADD57">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5A79FB2">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0A665EF5">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6736831">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5D257037">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5F5D4346">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4389FA62">
      <w:pPr>
        <w:pStyle w:val="79"/>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3E6C91F5">
      <w:pPr>
        <w:pStyle w:val="79"/>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09DC9B48">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80FA3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16D9FB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0A1D43FF">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560F4F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21CAA6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A9D80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D01C09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419EC01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18734F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352A30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4C02D2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6112FF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07A5E707">
      <w:pPr>
        <w:pStyle w:val="2"/>
        <w:spacing w:line="360" w:lineRule="auto"/>
        <w:ind w:firstLine="48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14</w:t>
      </w:r>
      <w:r>
        <w:rPr>
          <w:rFonts w:hint="eastAsia" w:eastAsia="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企业维修能力证明材料，包括设备、场地、人员等方面的资质证明</w:t>
      </w:r>
      <w:r>
        <w:rPr>
          <w:rFonts w:hint="eastAsia" w:cs="宋体"/>
          <w:color w:val="000000"/>
          <w:kern w:val="2"/>
          <w:sz w:val="24"/>
          <w:szCs w:val="24"/>
          <w:lang w:val="en-US" w:eastAsia="zh-CN" w:bidi="ar-SA"/>
        </w:rPr>
        <w:t>，具备现场维修施工能力</w:t>
      </w:r>
      <w:r>
        <w:rPr>
          <w:rFonts w:hint="eastAsia" w:ascii="宋体" w:hAnsi="宋体" w:eastAsia="宋体" w:cs="宋体"/>
          <w:color w:val="000000"/>
          <w:kern w:val="2"/>
          <w:sz w:val="24"/>
          <w:szCs w:val="24"/>
          <w:lang w:val="en-US" w:eastAsia="zh-CN" w:bidi="ar-SA"/>
        </w:rPr>
        <w:t>。</w:t>
      </w:r>
    </w:p>
    <w:p w14:paraId="3D15045D">
      <w:pPr>
        <w:pStyle w:val="2"/>
        <w:spacing w:line="360" w:lineRule="auto"/>
        <w:ind w:firstLine="480" w:firstLineChars="200"/>
        <w:rPr>
          <w:rFonts w:hint="default" w:eastAsia="宋体"/>
          <w:lang w:val="en-US" w:eastAsia="zh-CN"/>
        </w:rPr>
      </w:pPr>
      <w:r>
        <w:rPr>
          <w:rFonts w:hint="eastAsia" w:ascii="宋体" w:hAnsi="宋体" w:eastAsia="宋体" w:cs="宋体"/>
          <w:sz w:val="24"/>
          <w:szCs w:val="24"/>
          <w:lang w:val="en-US" w:eastAsia="zh-CN"/>
        </w:rPr>
        <w:t>15)</w:t>
      </w:r>
      <w:r>
        <w:rPr>
          <w:rFonts w:hint="eastAsia" w:ascii="宋体" w:hAnsi="宋体" w:eastAsia="宋体" w:cs="宋体"/>
          <w:sz w:val="24"/>
          <w:szCs w:val="24"/>
        </w:rPr>
        <w:t>资质要求，投标参标方营业范围应包</w:t>
      </w:r>
      <w:r>
        <w:rPr>
          <w:rFonts w:hint="eastAsia" w:eastAsia="宋体" w:cs="宋体"/>
          <w:sz w:val="24"/>
          <w:szCs w:val="24"/>
          <w:lang w:val="en-US" w:eastAsia="zh-CN"/>
        </w:rPr>
        <w:t>项目</w:t>
      </w:r>
      <w:r>
        <w:rPr>
          <w:rFonts w:hint="eastAsia" w:ascii="宋体" w:hAnsi="宋体" w:eastAsia="宋体" w:cs="宋体"/>
          <w:sz w:val="24"/>
          <w:szCs w:val="24"/>
        </w:rPr>
        <w:t>相关内容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具备相关行业认证资质,提供相关证书证明材料。</w:t>
      </w:r>
    </w:p>
    <w:p w14:paraId="726E2B32">
      <w:pPr>
        <w:pStyle w:val="2"/>
        <w:rPr>
          <w:rFonts w:hint="eastAsia" w:ascii="宋体" w:hAnsi="宋体" w:eastAsia="宋体" w:cs="宋体"/>
          <w:color w:val="000000"/>
          <w:sz w:val="24"/>
          <w:szCs w:val="24"/>
        </w:rPr>
      </w:pPr>
    </w:p>
    <w:p w14:paraId="4E1992C3">
      <w:pPr>
        <w:rPr>
          <w:rFonts w:hint="eastAsia"/>
        </w:rPr>
      </w:pPr>
    </w:p>
    <w:p w14:paraId="59FB946B">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36B2DA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B61CDCF">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756A66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452ACA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77C7D7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72A494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4507FC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73CCDD48">
      <w:pPr>
        <w:spacing w:line="360" w:lineRule="auto"/>
        <w:ind w:firstLine="48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8）技术评标过程中需实际展示本单位与本项目相关的维修能力，包括维修所用的各类设备、人员、场地、工具等情况。</w:t>
      </w:r>
    </w:p>
    <w:p w14:paraId="70B1CA60">
      <w:pPr>
        <w:spacing w:line="360" w:lineRule="auto"/>
        <w:ind w:firstLine="48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9）本单位已签订的与本项目相关的其他项目的详细介绍。</w:t>
      </w:r>
    </w:p>
    <w:p w14:paraId="7285B847">
      <w:pPr>
        <w:pStyle w:val="2"/>
        <w:spacing w:line="360" w:lineRule="auto"/>
        <w:rPr>
          <w:rFonts w:hint="eastAsia" w:cs="宋体"/>
          <w:color w:val="000000"/>
          <w:sz w:val="24"/>
          <w:szCs w:val="24"/>
          <w:lang w:val="en-US" w:eastAsia="zh-CN"/>
        </w:rPr>
      </w:pPr>
      <w:r>
        <w:rPr>
          <w:rFonts w:hint="eastAsia" w:cs="宋体"/>
          <w:color w:val="000000"/>
          <w:sz w:val="24"/>
          <w:szCs w:val="24"/>
          <w:lang w:val="en-US" w:eastAsia="zh-CN"/>
        </w:rPr>
        <w:t xml:space="preserve">   10）本单位的专业技术人员及专业操作证。</w:t>
      </w:r>
    </w:p>
    <w:p w14:paraId="41F5C873">
      <w:pPr>
        <w:spacing w:line="360" w:lineRule="auto"/>
        <w:rPr>
          <w:rFonts w:hint="default"/>
          <w:lang w:val="en-US"/>
        </w:rPr>
      </w:pPr>
      <w:r>
        <w:rPr>
          <w:rFonts w:hint="eastAsia" w:cs="宋体"/>
          <w:color w:val="000000"/>
          <w:sz w:val="24"/>
          <w:szCs w:val="24"/>
          <w:lang w:val="en-US" w:eastAsia="zh-CN"/>
        </w:rPr>
        <w:t xml:space="preserve">   11）提供与本项目相关的，行业专业机构颁发的专业资质认证证书。</w:t>
      </w:r>
    </w:p>
    <w:p w14:paraId="5F88625A">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5B37C90">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4B89617D">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75C16511">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3C3608AA">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AE94D48">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EF20188">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0C7EE488">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03BA92AF">
      <w:pPr>
        <w:pStyle w:val="81"/>
        <w:rPr>
          <w:rFonts w:hint="eastAsia" w:ascii="宋体" w:hAnsi="宋体" w:eastAsia="宋体" w:cs="宋体"/>
        </w:rPr>
      </w:pPr>
      <w:r>
        <w:rPr>
          <w:rFonts w:hint="eastAsia" w:ascii="宋体" w:hAnsi="宋体" w:eastAsia="宋体" w:cs="宋体"/>
        </w:rPr>
        <w:t>五、议程安排</w:t>
      </w:r>
    </w:p>
    <w:p w14:paraId="61B61A1C">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66BD42C3">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4</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27</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一</w:t>
      </w:r>
      <w:r>
        <w:rPr>
          <w:rFonts w:hint="eastAsia" w:ascii="宋体" w:hAnsi="宋体" w:eastAsia="宋体" w:cs="宋体"/>
          <w:b w:val="0"/>
          <w:color w:val="auto"/>
          <w:highlight w:val="none"/>
        </w:rPr>
        <w:t>）</w:t>
      </w:r>
    </w:p>
    <w:p w14:paraId="0A1426AA">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2026年5月7日（周四）17:00:00（时间精确到秒）</w:t>
      </w:r>
    </w:p>
    <w:p w14:paraId="462F2A15">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2026年5月13日（周三）9:00:00（时间精确到秒）</w:t>
      </w:r>
    </w:p>
    <w:p w14:paraId="69718B27">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081A4B95">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1A9A6264">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5</w:t>
      </w:r>
      <w:r>
        <w:rPr>
          <w:rFonts w:hint="eastAsia" w:ascii="宋体" w:hAnsi="宋体" w:eastAsia="宋体" w:cs="宋体"/>
          <w:bCs/>
        </w:rPr>
        <w:t>月</w:t>
      </w:r>
      <w:r>
        <w:rPr>
          <w:rFonts w:hint="eastAsia" w:eastAsia="宋体" w:cs="宋体"/>
          <w:bCs/>
          <w:lang w:val="en-US" w:eastAsia="zh-CN"/>
        </w:rPr>
        <w:t>12</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2EA48BD4">
      <w:pPr>
        <w:pStyle w:val="85"/>
        <w:ind w:firstLine="480"/>
        <w:rPr>
          <w:rFonts w:hint="eastAsia" w:ascii="宋体" w:hAnsi="宋体" w:eastAsia="宋体" w:cs="宋体"/>
        </w:rPr>
      </w:pPr>
      <w:r>
        <w:rPr>
          <w:rFonts w:hint="eastAsia" w:ascii="宋体" w:hAnsi="宋体" w:eastAsia="宋体" w:cs="宋体"/>
        </w:rPr>
        <w:t>4、技术答疑</w:t>
      </w:r>
    </w:p>
    <w:p w14:paraId="576FCCB7">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5</w:t>
      </w:r>
      <w:r>
        <w:rPr>
          <w:rFonts w:hint="eastAsia" w:ascii="宋体" w:hAnsi="宋体" w:eastAsia="宋体" w:cs="宋体"/>
          <w:bCs/>
        </w:rPr>
        <w:t>月</w:t>
      </w:r>
      <w:r>
        <w:rPr>
          <w:rFonts w:hint="eastAsia" w:eastAsia="宋体" w:cs="宋体"/>
          <w:bCs/>
          <w:lang w:val="en-US" w:eastAsia="zh-CN"/>
        </w:rPr>
        <w:t>12</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二</w:t>
      </w:r>
      <w:r>
        <w:rPr>
          <w:rFonts w:hint="eastAsia" w:ascii="宋体" w:hAnsi="宋体" w:eastAsia="宋体" w:cs="宋体"/>
        </w:rPr>
        <w:t>）下午17点前，逾期不受理</w:t>
      </w:r>
    </w:p>
    <w:p w14:paraId="478229C9">
      <w:pPr>
        <w:pStyle w:val="79"/>
        <w:ind w:firstLine="480"/>
        <w:rPr>
          <w:rFonts w:hint="eastAsia" w:ascii="宋体" w:hAnsi="宋体" w:eastAsia="宋体" w:cs="宋体"/>
        </w:rPr>
      </w:pPr>
      <w:r>
        <w:rPr>
          <w:rFonts w:hint="eastAsia" w:ascii="宋体" w:hAnsi="宋体" w:eastAsia="宋体" w:cs="宋体"/>
        </w:rPr>
        <w:t>答疑方式：书面及邮件</w:t>
      </w:r>
    </w:p>
    <w:p w14:paraId="00301BB6">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张驰   </w:t>
      </w:r>
    </w:p>
    <w:p w14:paraId="5A2B77AF">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14:paraId="40D7047A">
      <w:pPr>
        <w:pStyle w:val="85"/>
        <w:ind w:firstLine="480"/>
        <w:rPr>
          <w:rFonts w:hint="eastAsia" w:ascii="宋体" w:hAnsi="宋体" w:eastAsia="宋体" w:cs="宋体"/>
        </w:rPr>
      </w:pPr>
      <w:r>
        <w:rPr>
          <w:rFonts w:hint="eastAsia" w:ascii="宋体" w:hAnsi="宋体" w:eastAsia="宋体" w:cs="宋体"/>
          <w:b w:val="0"/>
          <w:bCs w:val="0"/>
        </w:rPr>
        <w:t>邮    箱：</w:t>
      </w:r>
      <w:r>
        <w:rPr>
          <w:rFonts w:hint="eastAsia" w:ascii="宋体" w:hAnsi="宋体" w:eastAsia="宋体" w:cs="宋体"/>
          <w:b w:val="0"/>
          <w:bCs w:val="0"/>
          <w:color w:val="auto"/>
          <w:lang w:val="en-US" w:eastAsia="zh-CN"/>
        </w:rPr>
        <w:fldChar w:fldCharType="begin"/>
      </w:r>
      <w:r>
        <w:rPr>
          <w:rFonts w:hint="eastAsia" w:ascii="宋体" w:hAnsi="宋体" w:eastAsia="宋体" w:cs="宋体"/>
          <w:b w:val="0"/>
          <w:bCs w:val="0"/>
          <w:color w:val="auto"/>
          <w:lang w:val="en-US" w:eastAsia="zh-CN"/>
        </w:rPr>
        <w:instrText xml:space="preserve"> HYPERLINK "mailto:zhangchi1@sinotruk.com" </w:instrText>
      </w:r>
      <w:r>
        <w:rPr>
          <w:rFonts w:hint="eastAsia" w:ascii="宋体" w:hAnsi="宋体" w:eastAsia="宋体" w:cs="宋体"/>
          <w:b w:val="0"/>
          <w:bCs w:val="0"/>
          <w:color w:val="auto"/>
          <w:lang w:val="en-US" w:eastAsia="zh-CN"/>
        </w:rPr>
        <w:fldChar w:fldCharType="separate"/>
      </w:r>
      <w:r>
        <w:rPr>
          <w:rStyle w:val="39"/>
          <w:rFonts w:hint="eastAsia" w:ascii="宋体" w:hAnsi="宋体" w:eastAsia="宋体" w:cs="宋体"/>
          <w:b w:val="0"/>
          <w:bCs w:val="0"/>
          <w:color w:val="auto"/>
          <w:lang w:val="en-US" w:eastAsia="zh-CN"/>
        </w:rPr>
        <w:t>zhangchi1</w:t>
      </w:r>
      <w:r>
        <w:rPr>
          <w:rStyle w:val="39"/>
          <w:rFonts w:hint="eastAsia" w:ascii="宋体" w:hAnsi="宋体" w:eastAsia="宋体" w:cs="宋体"/>
          <w:b w:val="0"/>
          <w:bCs w:val="0"/>
          <w:color w:val="auto"/>
        </w:rPr>
        <w:t>@sinotruk.com</w:t>
      </w:r>
      <w:r>
        <w:rPr>
          <w:rFonts w:hint="eastAsia" w:ascii="宋体" w:hAnsi="宋体" w:eastAsia="宋体" w:cs="宋体"/>
          <w:b w:val="0"/>
          <w:bCs w:val="0"/>
          <w:color w:val="auto"/>
          <w:lang w:val="en-US" w:eastAsia="zh-CN"/>
        </w:rPr>
        <w:fldChar w:fldCharType="end"/>
      </w:r>
      <w:r>
        <w:rPr>
          <w:rFonts w:hint="eastAsia" w:eastAsia="宋体" w:cs="宋体"/>
          <w:lang w:val="en-US" w:eastAsia="zh-CN"/>
        </w:rPr>
        <w:t xml:space="preserve"> </w:t>
      </w:r>
    </w:p>
    <w:p w14:paraId="5A783047">
      <w:pPr>
        <w:pStyle w:val="85"/>
        <w:ind w:firstLine="480"/>
        <w:rPr>
          <w:rFonts w:hint="eastAsia" w:ascii="宋体" w:hAnsi="宋体" w:eastAsia="宋体" w:cs="宋体"/>
        </w:rPr>
      </w:pPr>
      <w:r>
        <w:rPr>
          <w:rFonts w:hint="eastAsia" w:ascii="宋体" w:hAnsi="宋体" w:eastAsia="宋体" w:cs="宋体"/>
        </w:rPr>
        <w:t>5、商务答疑</w:t>
      </w:r>
    </w:p>
    <w:p w14:paraId="7C6B538A">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20FF0BC5">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32B45E19">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722BAE86">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41070997">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0BBF3403">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34C9D912">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476E77B2">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lang w:val="en-US" w:eastAsia="zh-CN"/>
        </w:rPr>
        <w:t>2026年5月13日（周三）</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301E7044">
      <w:pPr>
        <w:pStyle w:val="85"/>
        <w:ind w:firstLine="480"/>
        <w:rPr>
          <w:rFonts w:hint="eastAsia" w:ascii="宋体" w:hAnsi="宋体" w:eastAsia="宋体" w:cs="宋体"/>
        </w:rPr>
      </w:pPr>
      <w:r>
        <w:rPr>
          <w:rFonts w:hint="eastAsia" w:ascii="宋体" w:hAnsi="宋体" w:eastAsia="宋体" w:cs="宋体"/>
        </w:rPr>
        <w:t>8、开标方式</w:t>
      </w:r>
    </w:p>
    <w:p w14:paraId="10D143F1">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21421AC0">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3B7BB0FA">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0DDE87AF">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1D9A3A98">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537B215B">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768DE3BA">
      <w:pPr>
        <w:pStyle w:val="81"/>
        <w:rPr>
          <w:rFonts w:hint="eastAsia" w:ascii="宋体" w:hAnsi="宋体" w:eastAsia="宋体" w:cs="宋体"/>
        </w:rPr>
      </w:pPr>
      <w:r>
        <w:rPr>
          <w:rFonts w:hint="eastAsia" w:ascii="宋体" w:hAnsi="宋体" w:eastAsia="宋体" w:cs="宋体"/>
        </w:rPr>
        <w:t>六、评标规则</w:t>
      </w:r>
    </w:p>
    <w:p w14:paraId="585FEEE3">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730C33AC">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技术入围后，合理最低价的模式确认最终中标方。</w:t>
      </w:r>
      <w:r>
        <w:rPr>
          <w:rFonts w:hint="eastAsia" w:ascii="宋体" w:hAnsi="宋体" w:eastAsia="宋体" w:cs="宋体"/>
          <w:color w:val="000000"/>
          <w:sz w:val="24"/>
          <w:szCs w:val="24"/>
        </w:rPr>
        <w:t>本本着公平、公正、公开的原则，在通过技术标综合评审后入围的前提下，</w:t>
      </w:r>
      <w:r>
        <w:rPr>
          <w:rFonts w:hint="eastAsia" w:ascii="宋体" w:hAnsi="宋体" w:cs="宋体"/>
          <w:color w:val="000000"/>
          <w:sz w:val="24"/>
          <w:szCs w:val="24"/>
          <w:lang w:val="en-US" w:eastAsia="zh-CN"/>
        </w:rPr>
        <w:t>通过合理最低价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05E92047">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54BD35DB">
      <w:pPr>
        <w:pStyle w:val="16"/>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6F08B69">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68AB8B28">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2AE463F1">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6B824B17">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06A9CD58">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759A115C">
      <w:pPr>
        <w:pStyle w:val="4"/>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3F035606">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资质审核通过后，根据技术入围，合理最低价确认最终中标方。</w:t>
      </w:r>
    </w:p>
    <w:p w14:paraId="18ED3BE1">
      <w:pPr>
        <w:pStyle w:val="79"/>
        <w:ind w:firstLine="480"/>
        <w:rPr>
          <w:rFonts w:hint="eastAsia" w:ascii="宋体" w:hAnsi="宋体" w:eastAsia="宋体" w:cs="宋体"/>
        </w:rPr>
      </w:pPr>
      <w:r>
        <w:rPr>
          <w:rFonts w:hint="eastAsia" w:ascii="宋体" w:hAnsi="宋体" w:eastAsia="宋体" w:cs="宋体"/>
        </w:rPr>
        <w:t>2、中标</w:t>
      </w:r>
    </w:p>
    <w:p w14:paraId="0CBD1744">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37886C3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4DCA021">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6B05F358">
      <w:pPr>
        <w:pStyle w:val="81"/>
        <w:rPr>
          <w:rFonts w:hint="eastAsia" w:ascii="宋体" w:hAnsi="宋体" w:eastAsia="宋体" w:cs="宋体"/>
        </w:rPr>
      </w:pPr>
      <w:r>
        <w:rPr>
          <w:rFonts w:hint="eastAsia" w:ascii="宋体" w:hAnsi="宋体" w:eastAsia="宋体" w:cs="宋体"/>
        </w:rPr>
        <w:t>七、合同签订</w:t>
      </w:r>
    </w:p>
    <w:p w14:paraId="0CCCE68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5C8527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9CDED0D">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30538013">
      <w:pPr>
        <w:pStyle w:val="16"/>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170610B4">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5715E0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3D06DB6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E6CA4C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213338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40205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4576EF8">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698C4D0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B09AFE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65495C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2C76653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0D68E3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F391C8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6A2D302D">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7C064EBE">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523053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A09A19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5341E9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49747C6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AD0CE2">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43CD5CD2">
      <w:pPr>
        <w:pStyle w:val="81"/>
        <w:rPr>
          <w:rFonts w:hint="eastAsia" w:ascii="宋体" w:hAnsi="宋体" w:eastAsia="宋体" w:cs="宋体"/>
        </w:rPr>
      </w:pPr>
      <w:r>
        <w:rPr>
          <w:rFonts w:hint="eastAsia" w:ascii="宋体" w:hAnsi="宋体" w:eastAsia="宋体" w:cs="宋体"/>
        </w:rPr>
        <w:t>八、其他</w:t>
      </w:r>
    </w:p>
    <w:p w14:paraId="45285B7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4E67895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5687EF26">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772F1E1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69189CC9">
      <w:pPr>
        <w:pStyle w:val="16"/>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06BCD4E7">
      <w:pPr>
        <w:pStyle w:val="79"/>
        <w:ind w:firstLine="0" w:firstLineChars="0"/>
        <w:rPr>
          <w:rFonts w:hint="eastAsia" w:ascii="宋体" w:hAnsi="宋体" w:eastAsia="宋体" w:cs="宋体"/>
        </w:rPr>
      </w:pPr>
    </w:p>
    <w:p w14:paraId="7A72234F">
      <w:pPr>
        <w:pStyle w:val="79"/>
        <w:ind w:firstLine="0" w:firstLineChars="0"/>
        <w:rPr>
          <w:rFonts w:hint="eastAsia" w:ascii="宋体" w:hAnsi="宋体" w:eastAsia="宋体" w:cs="宋体"/>
        </w:rPr>
      </w:pPr>
    </w:p>
    <w:p w14:paraId="41AA33E9">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148FD6DD">
      <w:pPr>
        <w:pStyle w:val="85"/>
        <w:ind w:firstLine="480"/>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12369550"/>
      <w:bookmarkStart w:id="9" w:name="_Toc25811"/>
      <w:r>
        <w:rPr>
          <w:rFonts w:hint="eastAsia" w:ascii="宋体" w:hAnsi="宋体" w:eastAsia="宋体" w:cs="宋体"/>
        </w:rPr>
        <w:t xml:space="preserve"> 投标函</w:t>
      </w:r>
      <w:bookmarkEnd w:id="6"/>
      <w:bookmarkEnd w:id="7"/>
      <w:bookmarkEnd w:id="8"/>
      <w:bookmarkEnd w:id="9"/>
    </w:p>
    <w:p w14:paraId="0C906A0A">
      <w:pPr>
        <w:pStyle w:val="79"/>
        <w:ind w:firstLine="480"/>
        <w:rPr>
          <w:rFonts w:hint="eastAsia" w:ascii="宋体" w:hAnsi="宋体" w:eastAsia="宋体" w:cs="宋体"/>
        </w:rPr>
      </w:pPr>
      <w:r>
        <w:rPr>
          <w:rFonts w:hint="eastAsia" w:ascii="宋体" w:hAnsi="宋体" w:eastAsia="宋体" w:cs="宋体"/>
        </w:rPr>
        <w:t>致：中国重汽集团济南动力有限公司：</w:t>
      </w:r>
    </w:p>
    <w:p w14:paraId="226E76FE">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964B48A">
      <w:pPr>
        <w:pStyle w:val="79"/>
        <w:ind w:firstLine="480"/>
        <w:rPr>
          <w:rFonts w:hint="eastAsia" w:ascii="宋体" w:hAnsi="宋体" w:eastAsia="宋体" w:cs="宋体"/>
        </w:rPr>
      </w:pPr>
      <w:r>
        <w:rPr>
          <w:rFonts w:hint="eastAsia" w:ascii="宋体" w:hAnsi="宋体" w:eastAsia="宋体" w:cs="宋体"/>
        </w:rPr>
        <w:t>据此函，签字代表宣布同意如下：</w:t>
      </w:r>
    </w:p>
    <w:p w14:paraId="5FCD903F">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00657F8B">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10A7D1EA">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3B7634C6">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26EE5C7">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42D9C766">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7597FF29">
      <w:pPr>
        <w:pStyle w:val="79"/>
        <w:ind w:firstLine="480"/>
        <w:rPr>
          <w:rFonts w:hint="eastAsia" w:ascii="宋体" w:hAnsi="宋体" w:eastAsia="宋体" w:cs="宋体"/>
        </w:rPr>
      </w:pPr>
      <w:r>
        <w:rPr>
          <w:rFonts w:hint="eastAsia" w:ascii="宋体" w:hAnsi="宋体" w:eastAsia="宋体" w:cs="宋体"/>
        </w:rPr>
        <w:t xml:space="preserve">地址：                             </w:t>
      </w:r>
    </w:p>
    <w:p w14:paraId="51AF56A1">
      <w:pPr>
        <w:pStyle w:val="79"/>
        <w:ind w:firstLine="480"/>
        <w:rPr>
          <w:rFonts w:hint="eastAsia" w:ascii="宋体" w:hAnsi="宋体" w:eastAsia="宋体" w:cs="宋体"/>
        </w:rPr>
      </w:pPr>
      <w:r>
        <w:rPr>
          <w:rFonts w:hint="eastAsia" w:ascii="宋体" w:hAnsi="宋体" w:eastAsia="宋体" w:cs="宋体"/>
        </w:rPr>
        <w:t xml:space="preserve">邮编：        </w:t>
      </w:r>
    </w:p>
    <w:p w14:paraId="444A8288">
      <w:pPr>
        <w:pStyle w:val="79"/>
        <w:ind w:firstLine="480"/>
        <w:rPr>
          <w:rFonts w:hint="eastAsia" w:ascii="宋体" w:hAnsi="宋体" w:eastAsia="宋体" w:cs="宋体"/>
        </w:rPr>
      </w:pPr>
      <w:r>
        <w:rPr>
          <w:rFonts w:hint="eastAsia" w:ascii="宋体" w:hAnsi="宋体" w:eastAsia="宋体" w:cs="宋体"/>
        </w:rPr>
        <w:t xml:space="preserve">电话：        传真：                   </w:t>
      </w:r>
    </w:p>
    <w:p w14:paraId="10823606">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55141C0E">
      <w:pPr>
        <w:pStyle w:val="79"/>
        <w:ind w:firstLine="480"/>
        <w:rPr>
          <w:rFonts w:hint="eastAsia" w:ascii="宋体" w:hAnsi="宋体" w:eastAsia="宋体" w:cs="宋体"/>
        </w:rPr>
      </w:pPr>
      <w:r>
        <w:rPr>
          <w:rFonts w:hint="eastAsia" w:ascii="宋体" w:hAnsi="宋体" w:eastAsia="宋体" w:cs="宋体"/>
        </w:rPr>
        <w:t xml:space="preserve">开户银行：                   </w:t>
      </w:r>
    </w:p>
    <w:p w14:paraId="3E23322B">
      <w:pPr>
        <w:pStyle w:val="79"/>
        <w:ind w:firstLine="480"/>
        <w:rPr>
          <w:rFonts w:hint="eastAsia" w:ascii="宋体" w:hAnsi="宋体" w:eastAsia="宋体" w:cs="宋体"/>
        </w:rPr>
      </w:pPr>
      <w:r>
        <w:rPr>
          <w:rFonts w:hint="eastAsia" w:ascii="宋体" w:hAnsi="宋体" w:eastAsia="宋体" w:cs="宋体"/>
        </w:rPr>
        <w:t>银行帐号：</w:t>
      </w:r>
    </w:p>
    <w:p w14:paraId="1F890325">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64C1265D">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714B71FF">
      <w:pPr>
        <w:pStyle w:val="79"/>
        <w:ind w:firstLine="480"/>
        <w:rPr>
          <w:rFonts w:hint="eastAsia" w:ascii="宋体" w:hAnsi="宋体" w:eastAsia="宋体" w:cs="宋体"/>
        </w:rPr>
      </w:pPr>
      <w:r>
        <w:rPr>
          <w:rFonts w:hint="eastAsia" w:ascii="宋体" w:hAnsi="宋体" w:eastAsia="宋体" w:cs="宋体"/>
        </w:rPr>
        <w:t>日期：     年      月      日</w:t>
      </w:r>
    </w:p>
    <w:p w14:paraId="1D1CDA79">
      <w:pPr>
        <w:rPr>
          <w:rFonts w:hint="eastAsia" w:ascii="宋体" w:hAnsi="宋体" w:eastAsia="宋体" w:cs="宋体"/>
          <w:color w:val="000000"/>
          <w:sz w:val="24"/>
          <w:szCs w:val="24"/>
        </w:rPr>
      </w:pPr>
    </w:p>
    <w:p w14:paraId="4D53F325">
      <w:pPr>
        <w:rPr>
          <w:rFonts w:hint="eastAsia" w:ascii="宋体" w:hAnsi="宋体" w:eastAsia="宋体" w:cs="宋体"/>
          <w:color w:val="000000"/>
          <w:sz w:val="24"/>
          <w:szCs w:val="24"/>
        </w:rPr>
      </w:pPr>
    </w:p>
    <w:p w14:paraId="2DCAC2FB">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BBCD24D">
      <w:pPr>
        <w:pStyle w:val="85"/>
        <w:ind w:firstLine="480"/>
        <w:rPr>
          <w:rFonts w:hint="eastAsia" w:ascii="宋体" w:hAnsi="宋体" w:eastAsia="宋体" w:cs="宋体"/>
        </w:rPr>
      </w:pPr>
      <w:r>
        <w:rPr>
          <w:rFonts w:hint="eastAsia" w:ascii="宋体" w:hAnsi="宋体" w:eastAsia="宋体" w:cs="宋体"/>
        </w:rPr>
        <w:t>附件2 法定代表人授权委托书</w:t>
      </w:r>
    </w:p>
    <w:p w14:paraId="500C18A7">
      <w:pPr>
        <w:pStyle w:val="12"/>
        <w:adjustRightInd w:val="0"/>
        <w:snapToGrid w:val="0"/>
        <w:spacing w:before="93" w:beforeLines="30" w:line="240" w:lineRule="exact"/>
        <w:jc w:val="center"/>
        <w:rPr>
          <w:rFonts w:hint="eastAsia" w:ascii="宋体" w:hAnsi="宋体" w:eastAsia="宋体" w:cs="宋体"/>
          <w:sz w:val="24"/>
        </w:rPr>
      </w:pPr>
    </w:p>
    <w:p w14:paraId="37102A6E">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E01454F">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A07E6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026EFA9">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83DEE7F">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1A0471C8">
      <w:pPr>
        <w:pStyle w:val="79"/>
        <w:ind w:firstLine="480"/>
        <w:rPr>
          <w:rFonts w:hint="eastAsia" w:ascii="宋体" w:hAnsi="宋体" w:eastAsia="宋体" w:cs="宋体"/>
        </w:rPr>
      </w:pPr>
      <w:r>
        <w:rPr>
          <w:rFonts w:hint="eastAsia" w:ascii="宋体" w:hAnsi="宋体" w:eastAsia="宋体" w:cs="宋体"/>
        </w:rPr>
        <w:t>全权代表姓名：            性别：          年龄：</w:t>
      </w:r>
    </w:p>
    <w:p w14:paraId="47B1E92E">
      <w:pPr>
        <w:pStyle w:val="79"/>
        <w:ind w:firstLine="480"/>
        <w:rPr>
          <w:rFonts w:hint="eastAsia" w:ascii="宋体" w:hAnsi="宋体" w:eastAsia="宋体" w:cs="宋体"/>
        </w:rPr>
      </w:pPr>
      <w:r>
        <w:rPr>
          <w:rFonts w:hint="eastAsia" w:ascii="宋体" w:hAnsi="宋体" w:eastAsia="宋体" w:cs="宋体"/>
        </w:rPr>
        <w:t>单位：                    部门：          职务：</w:t>
      </w:r>
    </w:p>
    <w:p w14:paraId="48B8A869">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7A5A6001">
      <w:pPr>
        <w:pStyle w:val="79"/>
        <w:ind w:firstLine="480"/>
        <w:rPr>
          <w:rFonts w:hint="eastAsia" w:ascii="宋体" w:hAnsi="宋体" w:eastAsia="宋体" w:cs="宋体"/>
        </w:rPr>
      </w:pPr>
      <w:r>
        <w:rPr>
          <w:rFonts w:hint="eastAsia" w:ascii="宋体" w:hAnsi="宋体" w:eastAsia="宋体" w:cs="宋体"/>
        </w:rPr>
        <w:t xml:space="preserve">被授权人签字  </w:t>
      </w:r>
    </w:p>
    <w:p w14:paraId="50760860">
      <w:pPr>
        <w:pStyle w:val="79"/>
        <w:ind w:firstLine="480"/>
        <w:rPr>
          <w:rFonts w:hint="eastAsia" w:ascii="宋体" w:hAnsi="宋体" w:eastAsia="宋体" w:cs="宋体"/>
        </w:rPr>
      </w:pPr>
      <w:r>
        <w:rPr>
          <w:rFonts w:hint="eastAsia" w:ascii="宋体" w:hAnsi="宋体" w:eastAsia="宋体" w:cs="宋体"/>
        </w:rPr>
        <w:t xml:space="preserve">被授权人电话：                          </w:t>
      </w:r>
    </w:p>
    <w:p w14:paraId="3F37ACB1">
      <w:pPr>
        <w:pStyle w:val="79"/>
        <w:ind w:firstLine="480"/>
        <w:rPr>
          <w:rFonts w:hint="eastAsia" w:ascii="宋体" w:hAnsi="宋体" w:eastAsia="宋体" w:cs="宋体"/>
        </w:rPr>
      </w:pPr>
      <w:r>
        <w:rPr>
          <w:rFonts w:hint="eastAsia" w:ascii="宋体" w:hAnsi="宋体" w:eastAsia="宋体" w:cs="宋体"/>
        </w:rPr>
        <w:t xml:space="preserve">投标人名称（公章）                       </w:t>
      </w:r>
    </w:p>
    <w:p w14:paraId="39552630">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256C254">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1ADCB094">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51288D51">
      <w:pPr>
        <w:spacing w:line="240" w:lineRule="exact"/>
        <w:jc w:val="center"/>
        <w:rPr>
          <w:rFonts w:hint="eastAsia" w:ascii="宋体" w:hAnsi="宋体" w:eastAsia="宋体" w:cs="宋体"/>
          <w:b/>
          <w:bCs/>
          <w:sz w:val="36"/>
          <w:szCs w:val="20"/>
        </w:rPr>
      </w:pPr>
    </w:p>
    <w:p w14:paraId="1F75B9CE">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01922BEE">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4D4C0463">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2ADF196">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3D1063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650559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0568FB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89B55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142611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5C3DE4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26B91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5E876B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72873A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6779B4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3C9BC4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BBE150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87E69A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B9EC67B">
      <w:pPr>
        <w:spacing w:line="360" w:lineRule="auto"/>
        <w:ind w:firstLine="480" w:firstLineChars="200"/>
        <w:rPr>
          <w:rFonts w:hint="eastAsia" w:ascii="宋体" w:hAnsi="宋体" w:eastAsia="宋体" w:cs="宋体"/>
          <w:sz w:val="24"/>
          <w:szCs w:val="20"/>
          <w:u w:val="single"/>
        </w:rPr>
      </w:pPr>
    </w:p>
    <w:p w14:paraId="656C0F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4FDDB94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4461CE27">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49B789E3">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3AD8D95C">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917"/>
        <w:gridCol w:w="2089"/>
        <w:gridCol w:w="1649"/>
      </w:tblGrid>
      <w:tr w14:paraId="5E66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304EC41">
            <w:pPr>
              <w:pStyle w:val="83"/>
              <w:rPr>
                <w:rFonts w:hint="eastAsia" w:ascii="宋体" w:hAnsi="宋体" w:eastAsia="宋体" w:cs="宋体"/>
              </w:rPr>
            </w:pPr>
            <w:r>
              <w:rPr>
                <w:rFonts w:hint="eastAsia" w:ascii="宋体" w:hAnsi="宋体" w:eastAsia="宋体" w:cs="宋体"/>
              </w:rPr>
              <w:t>序号</w:t>
            </w:r>
          </w:p>
        </w:tc>
        <w:tc>
          <w:tcPr>
            <w:tcW w:w="2110" w:type="pct"/>
            <w:vAlign w:val="center"/>
          </w:tcPr>
          <w:p w14:paraId="0B00EF64">
            <w:pPr>
              <w:pStyle w:val="83"/>
              <w:rPr>
                <w:rFonts w:hint="eastAsia" w:ascii="宋体" w:hAnsi="宋体" w:eastAsia="宋体" w:cs="宋体"/>
              </w:rPr>
            </w:pPr>
            <w:r>
              <w:rPr>
                <w:rFonts w:hint="eastAsia" w:ascii="宋体" w:hAnsi="宋体" w:eastAsia="宋体" w:cs="宋体"/>
              </w:rPr>
              <w:t>招标要求</w:t>
            </w:r>
          </w:p>
        </w:tc>
        <w:tc>
          <w:tcPr>
            <w:tcW w:w="1125" w:type="pct"/>
            <w:vAlign w:val="center"/>
          </w:tcPr>
          <w:p w14:paraId="329097C1">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5D8BAAC0">
            <w:pPr>
              <w:pStyle w:val="83"/>
              <w:rPr>
                <w:rFonts w:hint="eastAsia" w:ascii="宋体" w:hAnsi="宋体" w:eastAsia="宋体" w:cs="宋体"/>
              </w:rPr>
            </w:pPr>
            <w:r>
              <w:rPr>
                <w:rFonts w:hint="eastAsia" w:ascii="宋体" w:hAnsi="宋体" w:eastAsia="宋体" w:cs="宋体"/>
              </w:rPr>
              <w:t>是否偏离</w:t>
            </w:r>
          </w:p>
        </w:tc>
      </w:tr>
      <w:tr w14:paraId="3C0F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75" w:type="pct"/>
            <w:vAlign w:val="top"/>
          </w:tcPr>
          <w:p w14:paraId="6A974DB2">
            <w:pPr>
              <w:pStyle w:val="83"/>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1</w:t>
            </w:r>
          </w:p>
        </w:tc>
        <w:tc>
          <w:tcPr>
            <w:tcW w:w="2110" w:type="pct"/>
            <w:vAlign w:val="top"/>
          </w:tcPr>
          <w:p w14:paraId="22A092BC">
            <w:pPr>
              <w:pStyle w:val="83"/>
              <w:jc w:val="left"/>
              <w:rPr>
                <w:rFonts w:hint="default"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本项目中所使用的备件，必须使用原厂正品，通用耗材需使用主流品牌。</w:t>
            </w:r>
          </w:p>
        </w:tc>
        <w:tc>
          <w:tcPr>
            <w:tcW w:w="1125" w:type="pct"/>
            <w:vAlign w:val="top"/>
          </w:tcPr>
          <w:p w14:paraId="4D180FF4">
            <w:pPr>
              <w:pStyle w:val="83"/>
              <w:rPr>
                <w:rFonts w:hint="eastAsia" w:ascii="宋体" w:hAnsi="宋体" w:eastAsia="宋体" w:cs="宋体"/>
                <w:b/>
                <w:kern w:val="2"/>
                <w:sz w:val="21"/>
                <w:szCs w:val="21"/>
                <w:lang w:val="en-US" w:eastAsia="zh-CN" w:bidi="ar-SA"/>
              </w:rPr>
            </w:pPr>
          </w:p>
        </w:tc>
        <w:tc>
          <w:tcPr>
            <w:tcW w:w="888" w:type="pct"/>
            <w:vAlign w:val="top"/>
          </w:tcPr>
          <w:p w14:paraId="1B4A819A">
            <w:pPr>
              <w:pStyle w:val="83"/>
              <w:rPr>
                <w:rFonts w:hint="eastAsia" w:ascii="宋体" w:hAnsi="宋体" w:eastAsia="宋体" w:cs="宋体"/>
                <w:b/>
                <w:kern w:val="2"/>
                <w:sz w:val="21"/>
                <w:szCs w:val="21"/>
                <w:lang w:val="en-US" w:eastAsia="zh-CN" w:bidi="ar-SA"/>
              </w:rPr>
            </w:pPr>
          </w:p>
        </w:tc>
      </w:tr>
      <w:tr w14:paraId="2DEF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75" w:type="pct"/>
            <w:vAlign w:val="top"/>
          </w:tcPr>
          <w:p w14:paraId="36E26607">
            <w:pPr>
              <w:pStyle w:val="83"/>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2</w:t>
            </w:r>
          </w:p>
        </w:tc>
        <w:tc>
          <w:tcPr>
            <w:tcW w:w="2110" w:type="pct"/>
            <w:vAlign w:val="top"/>
          </w:tcPr>
          <w:p w14:paraId="55F1B058">
            <w:pPr>
              <w:pStyle w:val="83"/>
              <w:jc w:val="left"/>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本项目的技术人员，需具备与项目相关领域的专业资质，具备相关操作证书。</w:t>
            </w:r>
          </w:p>
        </w:tc>
        <w:tc>
          <w:tcPr>
            <w:tcW w:w="1125" w:type="pct"/>
            <w:vAlign w:val="top"/>
          </w:tcPr>
          <w:p w14:paraId="461B4739">
            <w:pPr>
              <w:pStyle w:val="83"/>
              <w:rPr>
                <w:rFonts w:hint="eastAsia" w:ascii="宋体" w:hAnsi="宋体" w:eastAsia="宋体" w:cs="宋体"/>
                <w:b/>
                <w:kern w:val="2"/>
                <w:sz w:val="21"/>
                <w:szCs w:val="21"/>
                <w:lang w:val="en-US" w:eastAsia="zh-CN" w:bidi="ar-SA"/>
              </w:rPr>
            </w:pPr>
          </w:p>
        </w:tc>
        <w:tc>
          <w:tcPr>
            <w:tcW w:w="888" w:type="pct"/>
            <w:vAlign w:val="top"/>
          </w:tcPr>
          <w:p w14:paraId="15F7D5E2">
            <w:pPr>
              <w:pStyle w:val="83"/>
              <w:rPr>
                <w:rFonts w:hint="eastAsia" w:ascii="宋体" w:hAnsi="宋体" w:eastAsia="宋体" w:cs="宋体"/>
                <w:b/>
                <w:kern w:val="2"/>
                <w:sz w:val="21"/>
                <w:szCs w:val="21"/>
                <w:lang w:val="en-US" w:eastAsia="zh-CN" w:bidi="ar-SA"/>
              </w:rPr>
            </w:pPr>
          </w:p>
        </w:tc>
      </w:tr>
      <w:tr w14:paraId="2FC3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75" w:type="pct"/>
            <w:vAlign w:val="top"/>
          </w:tcPr>
          <w:p w14:paraId="04B2374D">
            <w:pPr>
              <w:pStyle w:val="83"/>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3</w:t>
            </w:r>
          </w:p>
        </w:tc>
        <w:tc>
          <w:tcPr>
            <w:tcW w:w="2110" w:type="pct"/>
            <w:vAlign w:val="top"/>
          </w:tcPr>
          <w:p w14:paraId="0CC5589A">
            <w:pPr>
              <w:pStyle w:val="83"/>
              <w:jc w:val="left"/>
              <w:rPr>
                <w:rFonts w:hint="default"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投标方需提供现场服务，根据甲方要求进行设备维保、设备检查、设备调试等服务。</w:t>
            </w:r>
          </w:p>
        </w:tc>
        <w:tc>
          <w:tcPr>
            <w:tcW w:w="1125" w:type="pct"/>
            <w:vAlign w:val="top"/>
          </w:tcPr>
          <w:p w14:paraId="0A288F16">
            <w:pPr>
              <w:pStyle w:val="83"/>
              <w:rPr>
                <w:rFonts w:hint="eastAsia" w:ascii="宋体" w:hAnsi="宋体" w:eastAsia="宋体" w:cs="宋体"/>
                <w:b/>
                <w:kern w:val="2"/>
                <w:sz w:val="21"/>
                <w:szCs w:val="21"/>
                <w:lang w:val="en-US" w:eastAsia="zh-CN" w:bidi="ar-SA"/>
              </w:rPr>
            </w:pPr>
          </w:p>
        </w:tc>
        <w:tc>
          <w:tcPr>
            <w:tcW w:w="888" w:type="pct"/>
            <w:vAlign w:val="top"/>
          </w:tcPr>
          <w:p w14:paraId="707239B0">
            <w:pPr>
              <w:pStyle w:val="83"/>
              <w:rPr>
                <w:rFonts w:hint="eastAsia" w:ascii="宋体" w:hAnsi="宋体" w:eastAsia="宋体" w:cs="宋体"/>
                <w:b/>
                <w:kern w:val="2"/>
                <w:sz w:val="21"/>
                <w:szCs w:val="21"/>
                <w:lang w:val="en-US" w:eastAsia="zh-CN" w:bidi="ar-SA"/>
              </w:rPr>
            </w:pPr>
          </w:p>
        </w:tc>
      </w:tr>
      <w:tr w14:paraId="209A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exact"/>
        </w:trPr>
        <w:tc>
          <w:tcPr>
            <w:tcW w:w="875" w:type="pct"/>
            <w:vAlign w:val="top"/>
          </w:tcPr>
          <w:p w14:paraId="27797A31">
            <w:pPr>
              <w:pStyle w:val="83"/>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4</w:t>
            </w:r>
          </w:p>
        </w:tc>
        <w:tc>
          <w:tcPr>
            <w:tcW w:w="2110" w:type="pct"/>
            <w:vAlign w:val="top"/>
          </w:tcPr>
          <w:p w14:paraId="2D12C9AD">
            <w:pPr>
              <w:pStyle w:val="83"/>
              <w:jc w:val="left"/>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维保过程中所更换的备件，需提供6月质保。</w:t>
            </w:r>
          </w:p>
        </w:tc>
        <w:tc>
          <w:tcPr>
            <w:tcW w:w="1125" w:type="pct"/>
            <w:vAlign w:val="top"/>
          </w:tcPr>
          <w:p w14:paraId="0231D103">
            <w:pPr>
              <w:pStyle w:val="83"/>
              <w:rPr>
                <w:rFonts w:hint="eastAsia" w:ascii="宋体" w:hAnsi="宋体" w:eastAsia="宋体" w:cs="宋体"/>
                <w:b/>
                <w:kern w:val="2"/>
                <w:sz w:val="21"/>
                <w:szCs w:val="21"/>
                <w:lang w:val="en-US" w:eastAsia="zh-CN" w:bidi="ar-SA"/>
              </w:rPr>
            </w:pPr>
          </w:p>
        </w:tc>
        <w:tc>
          <w:tcPr>
            <w:tcW w:w="888" w:type="pct"/>
            <w:vAlign w:val="top"/>
          </w:tcPr>
          <w:p w14:paraId="347EA25B">
            <w:pPr>
              <w:pStyle w:val="83"/>
              <w:rPr>
                <w:rFonts w:hint="eastAsia" w:ascii="宋体" w:hAnsi="宋体" w:eastAsia="宋体" w:cs="宋体"/>
                <w:b/>
                <w:kern w:val="2"/>
                <w:sz w:val="21"/>
                <w:szCs w:val="21"/>
                <w:lang w:val="en-US" w:eastAsia="zh-CN" w:bidi="ar-SA"/>
              </w:rPr>
            </w:pPr>
          </w:p>
        </w:tc>
      </w:tr>
      <w:tr w14:paraId="6916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875" w:type="pct"/>
            <w:vAlign w:val="top"/>
          </w:tcPr>
          <w:p w14:paraId="3C542DA2">
            <w:pPr>
              <w:pStyle w:val="83"/>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5</w:t>
            </w:r>
          </w:p>
        </w:tc>
        <w:tc>
          <w:tcPr>
            <w:tcW w:w="2110" w:type="pct"/>
            <w:vAlign w:val="top"/>
          </w:tcPr>
          <w:p w14:paraId="7DDD3459">
            <w:pPr>
              <w:pStyle w:val="83"/>
              <w:jc w:val="left"/>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维保过程中，若因更换备件不良产生的其他故障及设备损坏，由投标方负责进行免费处理。</w:t>
            </w:r>
          </w:p>
        </w:tc>
        <w:tc>
          <w:tcPr>
            <w:tcW w:w="1125" w:type="pct"/>
            <w:vAlign w:val="top"/>
          </w:tcPr>
          <w:p w14:paraId="5B5146DE">
            <w:pPr>
              <w:pStyle w:val="83"/>
              <w:rPr>
                <w:rFonts w:hint="eastAsia" w:ascii="宋体" w:hAnsi="宋体" w:eastAsia="宋体" w:cs="宋体"/>
                <w:b/>
                <w:kern w:val="2"/>
                <w:sz w:val="21"/>
                <w:szCs w:val="21"/>
                <w:lang w:val="en-US" w:eastAsia="zh-CN" w:bidi="ar-SA"/>
              </w:rPr>
            </w:pPr>
          </w:p>
        </w:tc>
        <w:tc>
          <w:tcPr>
            <w:tcW w:w="888" w:type="pct"/>
            <w:vAlign w:val="top"/>
          </w:tcPr>
          <w:p w14:paraId="73184043">
            <w:pPr>
              <w:pStyle w:val="83"/>
              <w:rPr>
                <w:rFonts w:hint="eastAsia" w:ascii="宋体" w:hAnsi="宋体" w:eastAsia="宋体" w:cs="宋体"/>
                <w:b/>
                <w:kern w:val="2"/>
                <w:sz w:val="21"/>
                <w:szCs w:val="21"/>
                <w:lang w:val="en-US" w:eastAsia="zh-CN" w:bidi="ar-SA"/>
              </w:rPr>
            </w:pPr>
          </w:p>
        </w:tc>
      </w:tr>
      <w:tr w14:paraId="154D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pct"/>
            <w:vAlign w:val="top"/>
          </w:tcPr>
          <w:p w14:paraId="0EECCBBE">
            <w:pPr>
              <w:pStyle w:val="83"/>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6</w:t>
            </w:r>
          </w:p>
        </w:tc>
        <w:tc>
          <w:tcPr>
            <w:tcW w:w="2110" w:type="pct"/>
            <w:vAlign w:val="top"/>
          </w:tcPr>
          <w:p w14:paraId="446566E2">
            <w:pPr>
              <w:pStyle w:val="83"/>
              <w:jc w:val="left"/>
              <w:rPr>
                <w:rFonts w:hint="default"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投标方在接到招标方的现场服务需求后，应2小时内回复，24小时内到达现场处理。</w:t>
            </w:r>
          </w:p>
        </w:tc>
        <w:tc>
          <w:tcPr>
            <w:tcW w:w="1125" w:type="pct"/>
            <w:vAlign w:val="top"/>
          </w:tcPr>
          <w:p w14:paraId="30E984BB">
            <w:pPr>
              <w:pStyle w:val="83"/>
              <w:rPr>
                <w:rFonts w:hint="eastAsia" w:ascii="宋体" w:hAnsi="宋体" w:eastAsia="宋体" w:cs="宋体"/>
                <w:b/>
                <w:kern w:val="2"/>
                <w:sz w:val="21"/>
                <w:szCs w:val="21"/>
                <w:lang w:val="en-US" w:eastAsia="zh-CN" w:bidi="ar-SA"/>
              </w:rPr>
            </w:pPr>
          </w:p>
        </w:tc>
        <w:tc>
          <w:tcPr>
            <w:tcW w:w="888" w:type="pct"/>
            <w:vAlign w:val="top"/>
          </w:tcPr>
          <w:p w14:paraId="0B7124AB">
            <w:pPr>
              <w:pStyle w:val="83"/>
              <w:rPr>
                <w:rFonts w:hint="eastAsia" w:ascii="宋体" w:hAnsi="宋体" w:eastAsia="宋体" w:cs="宋体"/>
                <w:b/>
                <w:kern w:val="2"/>
                <w:sz w:val="21"/>
                <w:szCs w:val="21"/>
                <w:lang w:val="en-US" w:eastAsia="zh-CN" w:bidi="ar-SA"/>
              </w:rPr>
            </w:pPr>
          </w:p>
        </w:tc>
      </w:tr>
      <w:tr w14:paraId="4BED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875" w:type="pct"/>
            <w:vAlign w:val="top"/>
          </w:tcPr>
          <w:p w14:paraId="51E00BAE">
            <w:pPr>
              <w:pStyle w:val="83"/>
              <w:rPr>
                <w:rFonts w:hint="default" w:ascii="宋体" w:hAnsi="宋体" w:eastAsia="宋体" w:cs="宋体"/>
                <w:b/>
                <w:kern w:val="2"/>
                <w:sz w:val="21"/>
                <w:szCs w:val="21"/>
                <w:lang w:val="en-US" w:eastAsia="zh-CN" w:bidi="ar-SA"/>
              </w:rPr>
            </w:pPr>
            <w:r>
              <w:rPr>
                <w:rFonts w:hint="eastAsia" w:ascii="宋体" w:hAnsi="宋体" w:eastAsia="宋体" w:cs="宋体"/>
                <w:b/>
                <w:kern w:val="2"/>
                <w:sz w:val="21"/>
                <w:szCs w:val="21"/>
                <w:lang w:val="en-US" w:eastAsia="zh-CN" w:bidi="ar-SA"/>
              </w:rPr>
              <w:t>7</w:t>
            </w:r>
          </w:p>
        </w:tc>
        <w:tc>
          <w:tcPr>
            <w:tcW w:w="2110" w:type="pct"/>
            <w:vAlign w:val="top"/>
          </w:tcPr>
          <w:p w14:paraId="52B5F145">
            <w:pPr>
              <w:pStyle w:val="83"/>
              <w:jc w:val="left"/>
              <w:rPr>
                <w:rFonts w:hint="default" w:ascii="宋体" w:hAnsi="宋体" w:eastAsia="宋体" w:cs="宋体"/>
                <w:b/>
                <w:kern w:val="2"/>
                <w:sz w:val="21"/>
                <w:szCs w:val="21"/>
                <w:lang w:val="en-US" w:eastAsia="zh-CN" w:bidi="ar-SA"/>
              </w:rPr>
            </w:pPr>
            <w:r>
              <w:rPr>
                <w:rFonts w:hint="eastAsia" w:ascii="宋体" w:hAnsi="宋体" w:eastAsia="宋体" w:cs="宋体"/>
                <w:b/>
                <w:kern w:val="2"/>
                <w:sz w:val="21"/>
                <w:szCs w:val="21"/>
                <w:lang w:val="en-US" w:eastAsia="zh-CN" w:bidi="ar-SA"/>
              </w:rPr>
              <w:t>投标方需具备相关行业专业机构颁发的专业资质证书。</w:t>
            </w:r>
          </w:p>
        </w:tc>
        <w:tc>
          <w:tcPr>
            <w:tcW w:w="1125" w:type="pct"/>
            <w:vAlign w:val="top"/>
          </w:tcPr>
          <w:p w14:paraId="5F749BD4">
            <w:pPr>
              <w:pStyle w:val="83"/>
              <w:rPr>
                <w:rFonts w:hint="eastAsia" w:ascii="宋体" w:hAnsi="宋体" w:eastAsia="宋体" w:cs="宋体"/>
                <w:b/>
                <w:kern w:val="2"/>
                <w:sz w:val="21"/>
                <w:szCs w:val="21"/>
                <w:lang w:val="en-US" w:eastAsia="zh-CN" w:bidi="ar-SA"/>
              </w:rPr>
            </w:pPr>
          </w:p>
        </w:tc>
        <w:tc>
          <w:tcPr>
            <w:tcW w:w="888" w:type="pct"/>
            <w:vAlign w:val="top"/>
          </w:tcPr>
          <w:p w14:paraId="3F2D81DA">
            <w:pPr>
              <w:pStyle w:val="83"/>
              <w:rPr>
                <w:rFonts w:hint="eastAsia" w:ascii="宋体" w:hAnsi="宋体" w:eastAsia="宋体" w:cs="宋体"/>
                <w:b/>
                <w:kern w:val="2"/>
                <w:sz w:val="21"/>
                <w:szCs w:val="21"/>
                <w:lang w:val="en-US" w:eastAsia="zh-CN" w:bidi="ar-SA"/>
              </w:rPr>
            </w:pPr>
          </w:p>
        </w:tc>
      </w:tr>
      <w:tr w14:paraId="1634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5376ED6">
            <w:pPr>
              <w:pStyle w:val="83"/>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2110" w:type="pct"/>
          </w:tcPr>
          <w:p w14:paraId="0283C6CE">
            <w:pPr>
              <w:pStyle w:val="83"/>
              <w:spacing w:line="240" w:lineRule="auto"/>
              <w:jc w:val="left"/>
              <w:rPr>
                <w:rFonts w:hint="default" w:ascii="宋体" w:hAnsi="宋体" w:eastAsia="宋体" w:cs="宋体"/>
                <w:sz w:val="21"/>
                <w:szCs w:val="21"/>
                <w:lang w:val="en-US"/>
              </w:rPr>
            </w:pPr>
            <w:r>
              <w:rPr>
                <w:rFonts w:hint="eastAsia" w:ascii="宋体" w:hAnsi="宋体" w:eastAsia="宋体" w:cs="宋体"/>
                <w:b/>
                <w:kern w:val="2"/>
                <w:sz w:val="21"/>
                <w:szCs w:val="21"/>
                <w:lang w:val="en-US" w:eastAsia="zh-CN" w:bidi="ar-SA"/>
              </w:rPr>
              <w:t>投标方应保证提供优质、可靠的维保服务，维保工作完成后，应保证设备连续运行无异常，若维保30天内设备出现故障，投标方应负责进行维修、调试。</w:t>
            </w:r>
          </w:p>
        </w:tc>
        <w:tc>
          <w:tcPr>
            <w:tcW w:w="1125" w:type="pct"/>
          </w:tcPr>
          <w:p w14:paraId="0C39D932">
            <w:pPr>
              <w:pStyle w:val="83"/>
              <w:rPr>
                <w:rFonts w:hint="eastAsia" w:ascii="宋体" w:hAnsi="宋体" w:eastAsia="宋体" w:cs="宋体"/>
                <w:sz w:val="21"/>
                <w:szCs w:val="21"/>
              </w:rPr>
            </w:pPr>
          </w:p>
        </w:tc>
        <w:tc>
          <w:tcPr>
            <w:tcW w:w="888" w:type="pct"/>
          </w:tcPr>
          <w:p w14:paraId="09B926C0">
            <w:pPr>
              <w:pStyle w:val="83"/>
              <w:rPr>
                <w:rFonts w:hint="eastAsia" w:ascii="宋体" w:hAnsi="宋体" w:eastAsia="宋体" w:cs="宋体"/>
                <w:sz w:val="21"/>
                <w:szCs w:val="21"/>
              </w:rPr>
            </w:pPr>
          </w:p>
        </w:tc>
      </w:tr>
    </w:tbl>
    <w:p w14:paraId="66462F21">
      <w:pPr>
        <w:spacing w:line="660" w:lineRule="exact"/>
        <w:rPr>
          <w:rFonts w:hint="eastAsia" w:ascii="宋体" w:hAnsi="宋体" w:eastAsia="宋体" w:cs="宋体"/>
          <w:sz w:val="24"/>
        </w:rPr>
      </w:pPr>
      <w:r>
        <w:rPr>
          <w:rFonts w:hint="eastAsia" w:ascii="宋体" w:hAnsi="宋体" w:eastAsia="宋体" w:cs="宋体"/>
          <w:sz w:val="24"/>
        </w:rPr>
        <w:t>投标人：（盖章）</w:t>
      </w:r>
    </w:p>
    <w:p w14:paraId="6E4B8B5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EE29578">
      <w:pPr>
        <w:rPr>
          <w:rFonts w:hint="eastAsia" w:ascii="宋体" w:hAnsi="宋体" w:eastAsia="宋体" w:cs="宋体"/>
          <w:color w:val="000000"/>
          <w:sz w:val="24"/>
          <w:szCs w:val="24"/>
        </w:rPr>
      </w:pPr>
    </w:p>
    <w:p w14:paraId="52C4BB93">
      <w:pPr>
        <w:rPr>
          <w:rFonts w:hint="eastAsia" w:ascii="宋体" w:hAnsi="宋体" w:eastAsia="宋体" w:cs="宋体"/>
          <w:b/>
          <w:bCs/>
          <w:color w:val="000000"/>
          <w:sz w:val="28"/>
        </w:rPr>
      </w:pPr>
    </w:p>
    <w:p w14:paraId="719079B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F124074">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783A4116">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6AFD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CB77D30">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12130647">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612C5492">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595F408A">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62C3F217">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7BDBAF67">
            <w:pPr>
              <w:pStyle w:val="25"/>
              <w:jc w:val="center"/>
              <w:rPr>
                <w:rFonts w:hint="eastAsia" w:ascii="宋体" w:hAnsi="宋体" w:eastAsia="宋体" w:cs="宋体"/>
                <w:b/>
                <w:szCs w:val="21"/>
              </w:rPr>
            </w:pPr>
            <w:r>
              <w:rPr>
                <w:rFonts w:hint="eastAsia" w:ascii="宋体" w:hAnsi="宋体" w:eastAsia="宋体" w:cs="宋体"/>
                <w:b/>
                <w:szCs w:val="21"/>
              </w:rPr>
              <w:t>联系人及</w:t>
            </w:r>
          </w:p>
          <w:p w14:paraId="432ADC9D">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14:paraId="186D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AA66083">
            <w:pPr>
              <w:pStyle w:val="25"/>
              <w:rPr>
                <w:rFonts w:hint="eastAsia" w:ascii="宋体" w:hAnsi="宋体" w:eastAsia="宋体" w:cs="宋体"/>
                <w:b/>
              </w:rPr>
            </w:pPr>
          </w:p>
        </w:tc>
        <w:tc>
          <w:tcPr>
            <w:tcW w:w="1264" w:type="pct"/>
          </w:tcPr>
          <w:p w14:paraId="6F8DB061">
            <w:pPr>
              <w:pStyle w:val="25"/>
              <w:rPr>
                <w:rFonts w:hint="eastAsia" w:ascii="宋体" w:hAnsi="宋体" w:eastAsia="宋体" w:cs="宋体"/>
                <w:b/>
              </w:rPr>
            </w:pPr>
          </w:p>
        </w:tc>
        <w:tc>
          <w:tcPr>
            <w:tcW w:w="1144" w:type="pct"/>
          </w:tcPr>
          <w:p w14:paraId="170D9AC9">
            <w:pPr>
              <w:pStyle w:val="25"/>
              <w:rPr>
                <w:rFonts w:hint="eastAsia" w:ascii="宋体" w:hAnsi="宋体" w:eastAsia="宋体" w:cs="宋体"/>
                <w:b/>
              </w:rPr>
            </w:pPr>
          </w:p>
        </w:tc>
        <w:tc>
          <w:tcPr>
            <w:tcW w:w="688" w:type="pct"/>
          </w:tcPr>
          <w:p w14:paraId="544B32E5">
            <w:pPr>
              <w:pStyle w:val="25"/>
              <w:rPr>
                <w:rFonts w:hint="eastAsia" w:ascii="宋体" w:hAnsi="宋体" w:eastAsia="宋体" w:cs="宋体"/>
                <w:b/>
              </w:rPr>
            </w:pPr>
          </w:p>
        </w:tc>
        <w:tc>
          <w:tcPr>
            <w:tcW w:w="611" w:type="pct"/>
          </w:tcPr>
          <w:p w14:paraId="15967A7E">
            <w:pPr>
              <w:pStyle w:val="25"/>
              <w:rPr>
                <w:rFonts w:hint="eastAsia" w:ascii="宋体" w:hAnsi="宋体" w:eastAsia="宋体" w:cs="宋体"/>
                <w:b/>
              </w:rPr>
            </w:pPr>
          </w:p>
        </w:tc>
        <w:tc>
          <w:tcPr>
            <w:tcW w:w="819" w:type="pct"/>
          </w:tcPr>
          <w:p w14:paraId="32F60E3D">
            <w:pPr>
              <w:pStyle w:val="25"/>
              <w:rPr>
                <w:rFonts w:hint="eastAsia" w:ascii="宋体" w:hAnsi="宋体" w:eastAsia="宋体" w:cs="宋体"/>
                <w:b/>
              </w:rPr>
            </w:pPr>
          </w:p>
        </w:tc>
      </w:tr>
      <w:tr w14:paraId="1C95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2243CF9">
            <w:pPr>
              <w:pStyle w:val="25"/>
              <w:rPr>
                <w:rFonts w:hint="eastAsia" w:ascii="宋体" w:hAnsi="宋体" w:eastAsia="宋体" w:cs="宋体"/>
                <w:b/>
              </w:rPr>
            </w:pPr>
          </w:p>
        </w:tc>
        <w:tc>
          <w:tcPr>
            <w:tcW w:w="1264" w:type="pct"/>
          </w:tcPr>
          <w:p w14:paraId="6C2D3CF4">
            <w:pPr>
              <w:pStyle w:val="25"/>
              <w:rPr>
                <w:rFonts w:hint="eastAsia" w:ascii="宋体" w:hAnsi="宋体" w:eastAsia="宋体" w:cs="宋体"/>
                <w:b/>
              </w:rPr>
            </w:pPr>
          </w:p>
        </w:tc>
        <w:tc>
          <w:tcPr>
            <w:tcW w:w="1144" w:type="pct"/>
          </w:tcPr>
          <w:p w14:paraId="0F82D43E">
            <w:pPr>
              <w:pStyle w:val="25"/>
              <w:rPr>
                <w:rFonts w:hint="eastAsia" w:ascii="宋体" w:hAnsi="宋体" w:eastAsia="宋体" w:cs="宋体"/>
                <w:b/>
              </w:rPr>
            </w:pPr>
          </w:p>
        </w:tc>
        <w:tc>
          <w:tcPr>
            <w:tcW w:w="688" w:type="pct"/>
          </w:tcPr>
          <w:p w14:paraId="50597B9B">
            <w:pPr>
              <w:pStyle w:val="25"/>
              <w:rPr>
                <w:rFonts w:hint="eastAsia" w:ascii="宋体" w:hAnsi="宋体" w:eastAsia="宋体" w:cs="宋体"/>
                <w:b/>
              </w:rPr>
            </w:pPr>
          </w:p>
        </w:tc>
        <w:tc>
          <w:tcPr>
            <w:tcW w:w="611" w:type="pct"/>
          </w:tcPr>
          <w:p w14:paraId="1E980ACD">
            <w:pPr>
              <w:pStyle w:val="25"/>
              <w:rPr>
                <w:rFonts w:hint="eastAsia" w:ascii="宋体" w:hAnsi="宋体" w:eastAsia="宋体" w:cs="宋体"/>
                <w:b/>
              </w:rPr>
            </w:pPr>
          </w:p>
        </w:tc>
        <w:tc>
          <w:tcPr>
            <w:tcW w:w="819" w:type="pct"/>
          </w:tcPr>
          <w:p w14:paraId="7CE90BBF">
            <w:pPr>
              <w:pStyle w:val="25"/>
              <w:rPr>
                <w:rFonts w:hint="eastAsia" w:ascii="宋体" w:hAnsi="宋体" w:eastAsia="宋体" w:cs="宋体"/>
                <w:b/>
              </w:rPr>
            </w:pPr>
          </w:p>
        </w:tc>
      </w:tr>
      <w:tr w14:paraId="3C25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E360AC">
            <w:pPr>
              <w:pStyle w:val="25"/>
              <w:rPr>
                <w:rFonts w:hint="eastAsia" w:ascii="宋体" w:hAnsi="宋体" w:eastAsia="宋体" w:cs="宋体"/>
                <w:b/>
              </w:rPr>
            </w:pPr>
          </w:p>
        </w:tc>
        <w:tc>
          <w:tcPr>
            <w:tcW w:w="1264" w:type="pct"/>
          </w:tcPr>
          <w:p w14:paraId="5C7ECC7B">
            <w:pPr>
              <w:pStyle w:val="25"/>
              <w:rPr>
                <w:rFonts w:hint="eastAsia" w:ascii="宋体" w:hAnsi="宋体" w:eastAsia="宋体" w:cs="宋体"/>
                <w:b/>
              </w:rPr>
            </w:pPr>
          </w:p>
        </w:tc>
        <w:tc>
          <w:tcPr>
            <w:tcW w:w="1144" w:type="pct"/>
          </w:tcPr>
          <w:p w14:paraId="68BBAE59">
            <w:pPr>
              <w:pStyle w:val="25"/>
              <w:rPr>
                <w:rFonts w:hint="eastAsia" w:ascii="宋体" w:hAnsi="宋体" w:eastAsia="宋体" w:cs="宋体"/>
                <w:b/>
              </w:rPr>
            </w:pPr>
          </w:p>
        </w:tc>
        <w:tc>
          <w:tcPr>
            <w:tcW w:w="688" w:type="pct"/>
          </w:tcPr>
          <w:p w14:paraId="30B25AE6">
            <w:pPr>
              <w:pStyle w:val="25"/>
              <w:rPr>
                <w:rFonts w:hint="eastAsia" w:ascii="宋体" w:hAnsi="宋体" w:eastAsia="宋体" w:cs="宋体"/>
                <w:b/>
              </w:rPr>
            </w:pPr>
          </w:p>
        </w:tc>
        <w:tc>
          <w:tcPr>
            <w:tcW w:w="611" w:type="pct"/>
          </w:tcPr>
          <w:p w14:paraId="60D743AB">
            <w:pPr>
              <w:pStyle w:val="25"/>
              <w:rPr>
                <w:rFonts w:hint="eastAsia" w:ascii="宋体" w:hAnsi="宋体" w:eastAsia="宋体" w:cs="宋体"/>
                <w:b/>
              </w:rPr>
            </w:pPr>
          </w:p>
        </w:tc>
        <w:tc>
          <w:tcPr>
            <w:tcW w:w="819" w:type="pct"/>
          </w:tcPr>
          <w:p w14:paraId="617E30CD">
            <w:pPr>
              <w:pStyle w:val="25"/>
              <w:rPr>
                <w:rFonts w:hint="eastAsia" w:ascii="宋体" w:hAnsi="宋体" w:eastAsia="宋体" w:cs="宋体"/>
                <w:b/>
              </w:rPr>
            </w:pPr>
          </w:p>
        </w:tc>
      </w:tr>
      <w:tr w14:paraId="6D4F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72F9A8">
            <w:pPr>
              <w:pStyle w:val="25"/>
              <w:rPr>
                <w:rFonts w:hint="eastAsia" w:ascii="宋体" w:hAnsi="宋体" w:eastAsia="宋体" w:cs="宋体"/>
                <w:b/>
              </w:rPr>
            </w:pPr>
          </w:p>
        </w:tc>
        <w:tc>
          <w:tcPr>
            <w:tcW w:w="1264" w:type="pct"/>
          </w:tcPr>
          <w:p w14:paraId="3A0911A1">
            <w:pPr>
              <w:pStyle w:val="25"/>
              <w:rPr>
                <w:rFonts w:hint="eastAsia" w:ascii="宋体" w:hAnsi="宋体" w:eastAsia="宋体" w:cs="宋体"/>
                <w:b/>
              </w:rPr>
            </w:pPr>
          </w:p>
        </w:tc>
        <w:tc>
          <w:tcPr>
            <w:tcW w:w="1144" w:type="pct"/>
          </w:tcPr>
          <w:p w14:paraId="4FBA95F4">
            <w:pPr>
              <w:pStyle w:val="25"/>
              <w:rPr>
                <w:rFonts w:hint="eastAsia" w:ascii="宋体" w:hAnsi="宋体" w:eastAsia="宋体" w:cs="宋体"/>
                <w:b/>
              </w:rPr>
            </w:pPr>
          </w:p>
        </w:tc>
        <w:tc>
          <w:tcPr>
            <w:tcW w:w="688" w:type="pct"/>
          </w:tcPr>
          <w:p w14:paraId="72EF8091">
            <w:pPr>
              <w:pStyle w:val="25"/>
              <w:rPr>
                <w:rFonts w:hint="eastAsia" w:ascii="宋体" w:hAnsi="宋体" w:eastAsia="宋体" w:cs="宋体"/>
                <w:b/>
              </w:rPr>
            </w:pPr>
          </w:p>
        </w:tc>
        <w:tc>
          <w:tcPr>
            <w:tcW w:w="611" w:type="pct"/>
          </w:tcPr>
          <w:p w14:paraId="6C927736">
            <w:pPr>
              <w:pStyle w:val="25"/>
              <w:rPr>
                <w:rFonts w:hint="eastAsia" w:ascii="宋体" w:hAnsi="宋体" w:eastAsia="宋体" w:cs="宋体"/>
                <w:b/>
              </w:rPr>
            </w:pPr>
          </w:p>
        </w:tc>
        <w:tc>
          <w:tcPr>
            <w:tcW w:w="819" w:type="pct"/>
          </w:tcPr>
          <w:p w14:paraId="2C54753B">
            <w:pPr>
              <w:pStyle w:val="25"/>
              <w:rPr>
                <w:rFonts w:hint="eastAsia" w:ascii="宋体" w:hAnsi="宋体" w:eastAsia="宋体" w:cs="宋体"/>
                <w:b/>
              </w:rPr>
            </w:pPr>
          </w:p>
        </w:tc>
      </w:tr>
      <w:tr w14:paraId="49A7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C5C89AE">
            <w:pPr>
              <w:pStyle w:val="25"/>
              <w:rPr>
                <w:rFonts w:hint="eastAsia" w:ascii="宋体" w:hAnsi="宋体" w:eastAsia="宋体" w:cs="宋体"/>
                <w:b/>
              </w:rPr>
            </w:pPr>
          </w:p>
        </w:tc>
        <w:tc>
          <w:tcPr>
            <w:tcW w:w="1264" w:type="pct"/>
          </w:tcPr>
          <w:p w14:paraId="4F86110A">
            <w:pPr>
              <w:pStyle w:val="25"/>
              <w:rPr>
                <w:rFonts w:hint="eastAsia" w:ascii="宋体" w:hAnsi="宋体" w:eastAsia="宋体" w:cs="宋体"/>
                <w:b/>
              </w:rPr>
            </w:pPr>
          </w:p>
        </w:tc>
        <w:tc>
          <w:tcPr>
            <w:tcW w:w="1144" w:type="pct"/>
          </w:tcPr>
          <w:p w14:paraId="62F1CE75">
            <w:pPr>
              <w:pStyle w:val="25"/>
              <w:rPr>
                <w:rFonts w:hint="eastAsia" w:ascii="宋体" w:hAnsi="宋体" w:eastAsia="宋体" w:cs="宋体"/>
                <w:b/>
              </w:rPr>
            </w:pPr>
          </w:p>
        </w:tc>
        <w:tc>
          <w:tcPr>
            <w:tcW w:w="688" w:type="pct"/>
          </w:tcPr>
          <w:p w14:paraId="3C7434C8">
            <w:pPr>
              <w:pStyle w:val="25"/>
              <w:rPr>
                <w:rFonts w:hint="eastAsia" w:ascii="宋体" w:hAnsi="宋体" w:eastAsia="宋体" w:cs="宋体"/>
                <w:b/>
              </w:rPr>
            </w:pPr>
          </w:p>
        </w:tc>
        <w:tc>
          <w:tcPr>
            <w:tcW w:w="611" w:type="pct"/>
          </w:tcPr>
          <w:p w14:paraId="76377EB7">
            <w:pPr>
              <w:pStyle w:val="25"/>
              <w:rPr>
                <w:rFonts w:hint="eastAsia" w:ascii="宋体" w:hAnsi="宋体" w:eastAsia="宋体" w:cs="宋体"/>
                <w:b/>
              </w:rPr>
            </w:pPr>
          </w:p>
        </w:tc>
        <w:tc>
          <w:tcPr>
            <w:tcW w:w="819" w:type="pct"/>
          </w:tcPr>
          <w:p w14:paraId="5DE6EE4E">
            <w:pPr>
              <w:pStyle w:val="25"/>
              <w:rPr>
                <w:rFonts w:hint="eastAsia" w:ascii="宋体" w:hAnsi="宋体" w:eastAsia="宋体" w:cs="宋体"/>
                <w:b/>
              </w:rPr>
            </w:pPr>
          </w:p>
        </w:tc>
      </w:tr>
      <w:tr w14:paraId="7706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1E9B05">
            <w:pPr>
              <w:pStyle w:val="25"/>
              <w:rPr>
                <w:rFonts w:hint="eastAsia" w:ascii="宋体" w:hAnsi="宋体" w:eastAsia="宋体" w:cs="宋体"/>
                <w:b/>
              </w:rPr>
            </w:pPr>
          </w:p>
        </w:tc>
        <w:tc>
          <w:tcPr>
            <w:tcW w:w="1264" w:type="pct"/>
          </w:tcPr>
          <w:p w14:paraId="2E1D5D74">
            <w:pPr>
              <w:pStyle w:val="25"/>
              <w:rPr>
                <w:rFonts w:hint="eastAsia" w:ascii="宋体" w:hAnsi="宋体" w:eastAsia="宋体" w:cs="宋体"/>
                <w:b/>
              </w:rPr>
            </w:pPr>
          </w:p>
        </w:tc>
        <w:tc>
          <w:tcPr>
            <w:tcW w:w="1144" w:type="pct"/>
          </w:tcPr>
          <w:p w14:paraId="516EEF5D">
            <w:pPr>
              <w:pStyle w:val="25"/>
              <w:rPr>
                <w:rFonts w:hint="eastAsia" w:ascii="宋体" w:hAnsi="宋体" w:eastAsia="宋体" w:cs="宋体"/>
                <w:b/>
              </w:rPr>
            </w:pPr>
          </w:p>
        </w:tc>
        <w:tc>
          <w:tcPr>
            <w:tcW w:w="688" w:type="pct"/>
          </w:tcPr>
          <w:p w14:paraId="0212816D">
            <w:pPr>
              <w:pStyle w:val="25"/>
              <w:rPr>
                <w:rFonts w:hint="eastAsia" w:ascii="宋体" w:hAnsi="宋体" w:eastAsia="宋体" w:cs="宋体"/>
                <w:b/>
              </w:rPr>
            </w:pPr>
          </w:p>
        </w:tc>
        <w:tc>
          <w:tcPr>
            <w:tcW w:w="611" w:type="pct"/>
          </w:tcPr>
          <w:p w14:paraId="5775B071">
            <w:pPr>
              <w:pStyle w:val="25"/>
              <w:rPr>
                <w:rFonts w:hint="eastAsia" w:ascii="宋体" w:hAnsi="宋体" w:eastAsia="宋体" w:cs="宋体"/>
                <w:b/>
              </w:rPr>
            </w:pPr>
          </w:p>
        </w:tc>
        <w:tc>
          <w:tcPr>
            <w:tcW w:w="819" w:type="pct"/>
          </w:tcPr>
          <w:p w14:paraId="30E2FC56">
            <w:pPr>
              <w:pStyle w:val="25"/>
              <w:rPr>
                <w:rFonts w:hint="eastAsia" w:ascii="宋体" w:hAnsi="宋体" w:eastAsia="宋体" w:cs="宋体"/>
                <w:b/>
              </w:rPr>
            </w:pPr>
          </w:p>
        </w:tc>
      </w:tr>
      <w:tr w14:paraId="581B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C7C6A1">
            <w:pPr>
              <w:pStyle w:val="25"/>
              <w:rPr>
                <w:rFonts w:hint="eastAsia" w:ascii="宋体" w:hAnsi="宋体" w:eastAsia="宋体" w:cs="宋体"/>
                <w:b/>
              </w:rPr>
            </w:pPr>
          </w:p>
        </w:tc>
        <w:tc>
          <w:tcPr>
            <w:tcW w:w="1264" w:type="pct"/>
          </w:tcPr>
          <w:p w14:paraId="764E1C89">
            <w:pPr>
              <w:pStyle w:val="25"/>
              <w:rPr>
                <w:rFonts w:hint="eastAsia" w:ascii="宋体" w:hAnsi="宋体" w:eastAsia="宋体" w:cs="宋体"/>
                <w:b/>
              </w:rPr>
            </w:pPr>
          </w:p>
        </w:tc>
        <w:tc>
          <w:tcPr>
            <w:tcW w:w="1144" w:type="pct"/>
          </w:tcPr>
          <w:p w14:paraId="12F44691">
            <w:pPr>
              <w:pStyle w:val="25"/>
              <w:rPr>
                <w:rFonts w:hint="eastAsia" w:ascii="宋体" w:hAnsi="宋体" w:eastAsia="宋体" w:cs="宋体"/>
                <w:b/>
              </w:rPr>
            </w:pPr>
          </w:p>
        </w:tc>
        <w:tc>
          <w:tcPr>
            <w:tcW w:w="688" w:type="pct"/>
          </w:tcPr>
          <w:p w14:paraId="7162C66F">
            <w:pPr>
              <w:pStyle w:val="25"/>
              <w:rPr>
                <w:rFonts w:hint="eastAsia" w:ascii="宋体" w:hAnsi="宋体" w:eastAsia="宋体" w:cs="宋体"/>
                <w:b/>
              </w:rPr>
            </w:pPr>
          </w:p>
        </w:tc>
        <w:tc>
          <w:tcPr>
            <w:tcW w:w="611" w:type="pct"/>
          </w:tcPr>
          <w:p w14:paraId="786B0300">
            <w:pPr>
              <w:pStyle w:val="25"/>
              <w:rPr>
                <w:rFonts w:hint="eastAsia" w:ascii="宋体" w:hAnsi="宋体" w:eastAsia="宋体" w:cs="宋体"/>
                <w:b/>
              </w:rPr>
            </w:pPr>
          </w:p>
        </w:tc>
        <w:tc>
          <w:tcPr>
            <w:tcW w:w="819" w:type="pct"/>
          </w:tcPr>
          <w:p w14:paraId="715C0C1D">
            <w:pPr>
              <w:pStyle w:val="25"/>
              <w:rPr>
                <w:rFonts w:hint="eastAsia" w:ascii="宋体" w:hAnsi="宋体" w:eastAsia="宋体" w:cs="宋体"/>
                <w:b/>
              </w:rPr>
            </w:pPr>
          </w:p>
        </w:tc>
      </w:tr>
      <w:tr w14:paraId="04B8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A40135F">
            <w:pPr>
              <w:pStyle w:val="25"/>
              <w:rPr>
                <w:rFonts w:hint="eastAsia" w:ascii="宋体" w:hAnsi="宋体" w:eastAsia="宋体" w:cs="宋体"/>
                <w:b/>
              </w:rPr>
            </w:pPr>
          </w:p>
        </w:tc>
        <w:tc>
          <w:tcPr>
            <w:tcW w:w="1264" w:type="pct"/>
          </w:tcPr>
          <w:p w14:paraId="5001D355">
            <w:pPr>
              <w:pStyle w:val="25"/>
              <w:rPr>
                <w:rFonts w:hint="eastAsia" w:ascii="宋体" w:hAnsi="宋体" w:eastAsia="宋体" w:cs="宋体"/>
                <w:b/>
              </w:rPr>
            </w:pPr>
          </w:p>
        </w:tc>
        <w:tc>
          <w:tcPr>
            <w:tcW w:w="1144" w:type="pct"/>
          </w:tcPr>
          <w:p w14:paraId="2D0FE7D9">
            <w:pPr>
              <w:pStyle w:val="25"/>
              <w:rPr>
                <w:rFonts w:hint="eastAsia" w:ascii="宋体" w:hAnsi="宋体" w:eastAsia="宋体" w:cs="宋体"/>
                <w:b/>
              </w:rPr>
            </w:pPr>
          </w:p>
        </w:tc>
        <w:tc>
          <w:tcPr>
            <w:tcW w:w="688" w:type="pct"/>
          </w:tcPr>
          <w:p w14:paraId="66F7FB6A">
            <w:pPr>
              <w:pStyle w:val="25"/>
              <w:rPr>
                <w:rFonts w:hint="eastAsia" w:ascii="宋体" w:hAnsi="宋体" w:eastAsia="宋体" w:cs="宋体"/>
                <w:b/>
              </w:rPr>
            </w:pPr>
          </w:p>
        </w:tc>
        <w:tc>
          <w:tcPr>
            <w:tcW w:w="611" w:type="pct"/>
          </w:tcPr>
          <w:p w14:paraId="0EFFBF44">
            <w:pPr>
              <w:pStyle w:val="25"/>
              <w:rPr>
                <w:rFonts w:hint="eastAsia" w:ascii="宋体" w:hAnsi="宋体" w:eastAsia="宋体" w:cs="宋体"/>
                <w:b/>
              </w:rPr>
            </w:pPr>
          </w:p>
        </w:tc>
        <w:tc>
          <w:tcPr>
            <w:tcW w:w="819" w:type="pct"/>
          </w:tcPr>
          <w:p w14:paraId="4A24268B">
            <w:pPr>
              <w:pStyle w:val="25"/>
              <w:rPr>
                <w:rFonts w:hint="eastAsia" w:ascii="宋体" w:hAnsi="宋体" w:eastAsia="宋体" w:cs="宋体"/>
                <w:b/>
              </w:rPr>
            </w:pPr>
          </w:p>
        </w:tc>
      </w:tr>
      <w:tr w14:paraId="41D8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84A8495">
            <w:pPr>
              <w:pStyle w:val="25"/>
              <w:rPr>
                <w:rFonts w:hint="eastAsia" w:ascii="宋体" w:hAnsi="宋体" w:eastAsia="宋体" w:cs="宋体"/>
                <w:b/>
              </w:rPr>
            </w:pPr>
          </w:p>
        </w:tc>
        <w:tc>
          <w:tcPr>
            <w:tcW w:w="1264" w:type="pct"/>
          </w:tcPr>
          <w:p w14:paraId="4FDD3B5D">
            <w:pPr>
              <w:pStyle w:val="25"/>
              <w:rPr>
                <w:rFonts w:hint="eastAsia" w:ascii="宋体" w:hAnsi="宋体" w:eastAsia="宋体" w:cs="宋体"/>
                <w:b/>
              </w:rPr>
            </w:pPr>
          </w:p>
        </w:tc>
        <w:tc>
          <w:tcPr>
            <w:tcW w:w="1144" w:type="pct"/>
          </w:tcPr>
          <w:p w14:paraId="59531240">
            <w:pPr>
              <w:pStyle w:val="25"/>
              <w:rPr>
                <w:rFonts w:hint="eastAsia" w:ascii="宋体" w:hAnsi="宋体" w:eastAsia="宋体" w:cs="宋体"/>
                <w:b/>
              </w:rPr>
            </w:pPr>
          </w:p>
        </w:tc>
        <w:tc>
          <w:tcPr>
            <w:tcW w:w="688" w:type="pct"/>
          </w:tcPr>
          <w:p w14:paraId="00BF88B8">
            <w:pPr>
              <w:pStyle w:val="25"/>
              <w:rPr>
                <w:rFonts w:hint="eastAsia" w:ascii="宋体" w:hAnsi="宋体" w:eastAsia="宋体" w:cs="宋体"/>
                <w:b/>
              </w:rPr>
            </w:pPr>
          </w:p>
        </w:tc>
        <w:tc>
          <w:tcPr>
            <w:tcW w:w="611" w:type="pct"/>
          </w:tcPr>
          <w:p w14:paraId="0D526E7A">
            <w:pPr>
              <w:pStyle w:val="25"/>
              <w:rPr>
                <w:rFonts w:hint="eastAsia" w:ascii="宋体" w:hAnsi="宋体" w:eastAsia="宋体" w:cs="宋体"/>
                <w:b/>
              </w:rPr>
            </w:pPr>
          </w:p>
        </w:tc>
        <w:tc>
          <w:tcPr>
            <w:tcW w:w="819" w:type="pct"/>
          </w:tcPr>
          <w:p w14:paraId="7A85568A">
            <w:pPr>
              <w:pStyle w:val="25"/>
              <w:rPr>
                <w:rFonts w:hint="eastAsia" w:ascii="宋体" w:hAnsi="宋体" w:eastAsia="宋体" w:cs="宋体"/>
                <w:b/>
              </w:rPr>
            </w:pPr>
          </w:p>
        </w:tc>
      </w:tr>
      <w:tr w14:paraId="4793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A462A1">
            <w:pPr>
              <w:pStyle w:val="25"/>
              <w:rPr>
                <w:rFonts w:hint="eastAsia" w:ascii="宋体" w:hAnsi="宋体" w:eastAsia="宋体" w:cs="宋体"/>
                <w:b/>
              </w:rPr>
            </w:pPr>
          </w:p>
        </w:tc>
        <w:tc>
          <w:tcPr>
            <w:tcW w:w="1264" w:type="pct"/>
          </w:tcPr>
          <w:p w14:paraId="5BBCD055">
            <w:pPr>
              <w:pStyle w:val="25"/>
              <w:rPr>
                <w:rFonts w:hint="eastAsia" w:ascii="宋体" w:hAnsi="宋体" w:eastAsia="宋体" w:cs="宋体"/>
                <w:b/>
              </w:rPr>
            </w:pPr>
          </w:p>
        </w:tc>
        <w:tc>
          <w:tcPr>
            <w:tcW w:w="1144" w:type="pct"/>
          </w:tcPr>
          <w:p w14:paraId="4D644557">
            <w:pPr>
              <w:pStyle w:val="25"/>
              <w:rPr>
                <w:rFonts w:hint="eastAsia" w:ascii="宋体" w:hAnsi="宋体" w:eastAsia="宋体" w:cs="宋体"/>
                <w:b/>
              </w:rPr>
            </w:pPr>
          </w:p>
        </w:tc>
        <w:tc>
          <w:tcPr>
            <w:tcW w:w="688" w:type="pct"/>
          </w:tcPr>
          <w:p w14:paraId="218010C6">
            <w:pPr>
              <w:pStyle w:val="25"/>
              <w:rPr>
                <w:rFonts w:hint="eastAsia" w:ascii="宋体" w:hAnsi="宋体" w:eastAsia="宋体" w:cs="宋体"/>
                <w:b/>
              </w:rPr>
            </w:pPr>
          </w:p>
        </w:tc>
        <w:tc>
          <w:tcPr>
            <w:tcW w:w="611" w:type="pct"/>
          </w:tcPr>
          <w:p w14:paraId="49A4B792">
            <w:pPr>
              <w:pStyle w:val="25"/>
              <w:rPr>
                <w:rFonts w:hint="eastAsia" w:ascii="宋体" w:hAnsi="宋体" w:eastAsia="宋体" w:cs="宋体"/>
                <w:b/>
              </w:rPr>
            </w:pPr>
          </w:p>
        </w:tc>
        <w:tc>
          <w:tcPr>
            <w:tcW w:w="819" w:type="pct"/>
          </w:tcPr>
          <w:p w14:paraId="5CE97D94">
            <w:pPr>
              <w:pStyle w:val="25"/>
              <w:rPr>
                <w:rFonts w:hint="eastAsia" w:ascii="宋体" w:hAnsi="宋体" w:eastAsia="宋体" w:cs="宋体"/>
                <w:b/>
              </w:rPr>
            </w:pPr>
          </w:p>
        </w:tc>
      </w:tr>
      <w:tr w14:paraId="6D5B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3FD843">
            <w:pPr>
              <w:pStyle w:val="25"/>
              <w:rPr>
                <w:rFonts w:hint="eastAsia" w:ascii="宋体" w:hAnsi="宋体" w:eastAsia="宋体" w:cs="宋体"/>
                <w:b/>
              </w:rPr>
            </w:pPr>
          </w:p>
        </w:tc>
        <w:tc>
          <w:tcPr>
            <w:tcW w:w="1264" w:type="pct"/>
          </w:tcPr>
          <w:p w14:paraId="291650A4">
            <w:pPr>
              <w:pStyle w:val="25"/>
              <w:rPr>
                <w:rFonts w:hint="eastAsia" w:ascii="宋体" w:hAnsi="宋体" w:eastAsia="宋体" w:cs="宋体"/>
                <w:b/>
              </w:rPr>
            </w:pPr>
          </w:p>
        </w:tc>
        <w:tc>
          <w:tcPr>
            <w:tcW w:w="1144" w:type="pct"/>
          </w:tcPr>
          <w:p w14:paraId="371A29AE">
            <w:pPr>
              <w:pStyle w:val="25"/>
              <w:rPr>
                <w:rFonts w:hint="eastAsia" w:ascii="宋体" w:hAnsi="宋体" w:eastAsia="宋体" w:cs="宋体"/>
                <w:b/>
              </w:rPr>
            </w:pPr>
          </w:p>
        </w:tc>
        <w:tc>
          <w:tcPr>
            <w:tcW w:w="688" w:type="pct"/>
          </w:tcPr>
          <w:p w14:paraId="6BB5AC43">
            <w:pPr>
              <w:pStyle w:val="25"/>
              <w:rPr>
                <w:rFonts w:hint="eastAsia" w:ascii="宋体" w:hAnsi="宋体" w:eastAsia="宋体" w:cs="宋体"/>
                <w:b/>
              </w:rPr>
            </w:pPr>
          </w:p>
        </w:tc>
        <w:tc>
          <w:tcPr>
            <w:tcW w:w="611" w:type="pct"/>
          </w:tcPr>
          <w:p w14:paraId="632E585D">
            <w:pPr>
              <w:pStyle w:val="25"/>
              <w:rPr>
                <w:rFonts w:hint="eastAsia" w:ascii="宋体" w:hAnsi="宋体" w:eastAsia="宋体" w:cs="宋体"/>
                <w:b/>
              </w:rPr>
            </w:pPr>
          </w:p>
        </w:tc>
        <w:tc>
          <w:tcPr>
            <w:tcW w:w="819" w:type="pct"/>
          </w:tcPr>
          <w:p w14:paraId="1EEF69B4">
            <w:pPr>
              <w:pStyle w:val="25"/>
              <w:rPr>
                <w:rFonts w:hint="eastAsia" w:ascii="宋体" w:hAnsi="宋体" w:eastAsia="宋体" w:cs="宋体"/>
                <w:b/>
              </w:rPr>
            </w:pPr>
          </w:p>
        </w:tc>
      </w:tr>
      <w:tr w14:paraId="44CE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7A0569">
            <w:pPr>
              <w:pStyle w:val="25"/>
              <w:rPr>
                <w:rFonts w:hint="eastAsia" w:ascii="宋体" w:hAnsi="宋体" w:eastAsia="宋体" w:cs="宋体"/>
                <w:b/>
              </w:rPr>
            </w:pPr>
          </w:p>
        </w:tc>
        <w:tc>
          <w:tcPr>
            <w:tcW w:w="1264" w:type="pct"/>
          </w:tcPr>
          <w:p w14:paraId="0077CBAA">
            <w:pPr>
              <w:pStyle w:val="25"/>
              <w:rPr>
                <w:rFonts w:hint="eastAsia" w:ascii="宋体" w:hAnsi="宋体" w:eastAsia="宋体" w:cs="宋体"/>
                <w:b/>
              </w:rPr>
            </w:pPr>
          </w:p>
        </w:tc>
        <w:tc>
          <w:tcPr>
            <w:tcW w:w="1144" w:type="pct"/>
          </w:tcPr>
          <w:p w14:paraId="4382A5E6">
            <w:pPr>
              <w:pStyle w:val="25"/>
              <w:rPr>
                <w:rFonts w:hint="eastAsia" w:ascii="宋体" w:hAnsi="宋体" w:eastAsia="宋体" w:cs="宋体"/>
                <w:b/>
              </w:rPr>
            </w:pPr>
          </w:p>
        </w:tc>
        <w:tc>
          <w:tcPr>
            <w:tcW w:w="688" w:type="pct"/>
          </w:tcPr>
          <w:p w14:paraId="3194468A">
            <w:pPr>
              <w:pStyle w:val="25"/>
              <w:rPr>
                <w:rFonts w:hint="eastAsia" w:ascii="宋体" w:hAnsi="宋体" w:eastAsia="宋体" w:cs="宋体"/>
                <w:b/>
              </w:rPr>
            </w:pPr>
          </w:p>
        </w:tc>
        <w:tc>
          <w:tcPr>
            <w:tcW w:w="611" w:type="pct"/>
          </w:tcPr>
          <w:p w14:paraId="1A214727">
            <w:pPr>
              <w:pStyle w:val="25"/>
              <w:rPr>
                <w:rFonts w:hint="eastAsia" w:ascii="宋体" w:hAnsi="宋体" w:eastAsia="宋体" w:cs="宋体"/>
                <w:b/>
              </w:rPr>
            </w:pPr>
          </w:p>
        </w:tc>
        <w:tc>
          <w:tcPr>
            <w:tcW w:w="819" w:type="pct"/>
          </w:tcPr>
          <w:p w14:paraId="31CEFFE0">
            <w:pPr>
              <w:pStyle w:val="25"/>
              <w:rPr>
                <w:rFonts w:hint="eastAsia" w:ascii="宋体" w:hAnsi="宋体" w:eastAsia="宋体" w:cs="宋体"/>
                <w:b/>
              </w:rPr>
            </w:pPr>
          </w:p>
        </w:tc>
      </w:tr>
      <w:tr w14:paraId="1462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174ED53">
            <w:pPr>
              <w:pStyle w:val="25"/>
              <w:rPr>
                <w:rFonts w:hint="eastAsia" w:ascii="宋体" w:hAnsi="宋体" w:eastAsia="宋体" w:cs="宋体"/>
                <w:b/>
              </w:rPr>
            </w:pPr>
          </w:p>
        </w:tc>
        <w:tc>
          <w:tcPr>
            <w:tcW w:w="1264" w:type="pct"/>
          </w:tcPr>
          <w:p w14:paraId="0448C8F3">
            <w:pPr>
              <w:pStyle w:val="25"/>
              <w:rPr>
                <w:rFonts w:hint="eastAsia" w:ascii="宋体" w:hAnsi="宋体" w:eastAsia="宋体" w:cs="宋体"/>
                <w:b/>
              </w:rPr>
            </w:pPr>
          </w:p>
        </w:tc>
        <w:tc>
          <w:tcPr>
            <w:tcW w:w="1144" w:type="pct"/>
          </w:tcPr>
          <w:p w14:paraId="7998BA53">
            <w:pPr>
              <w:pStyle w:val="25"/>
              <w:rPr>
                <w:rFonts w:hint="eastAsia" w:ascii="宋体" w:hAnsi="宋体" w:eastAsia="宋体" w:cs="宋体"/>
                <w:b/>
              </w:rPr>
            </w:pPr>
          </w:p>
        </w:tc>
        <w:tc>
          <w:tcPr>
            <w:tcW w:w="688" w:type="pct"/>
          </w:tcPr>
          <w:p w14:paraId="713A6FED">
            <w:pPr>
              <w:pStyle w:val="25"/>
              <w:rPr>
                <w:rFonts w:hint="eastAsia" w:ascii="宋体" w:hAnsi="宋体" w:eastAsia="宋体" w:cs="宋体"/>
                <w:b/>
              </w:rPr>
            </w:pPr>
          </w:p>
        </w:tc>
        <w:tc>
          <w:tcPr>
            <w:tcW w:w="611" w:type="pct"/>
          </w:tcPr>
          <w:p w14:paraId="23934FBC">
            <w:pPr>
              <w:pStyle w:val="25"/>
              <w:rPr>
                <w:rFonts w:hint="eastAsia" w:ascii="宋体" w:hAnsi="宋体" w:eastAsia="宋体" w:cs="宋体"/>
                <w:b/>
              </w:rPr>
            </w:pPr>
          </w:p>
        </w:tc>
        <w:tc>
          <w:tcPr>
            <w:tcW w:w="819" w:type="pct"/>
          </w:tcPr>
          <w:p w14:paraId="7024330B">
            <w:pPr>
              <w:pStyle w:val="25"/>
              <w:rPr>
                <w:rFonts w:hint="eastAsia" w:ascii="宋体" w:hAnsi="宋体" w:eastAsia="宋体" w:cs="宋体"/>
                <w:b/>
              </w:rPr>
            </w:pPr>
          </w:p>
        </w:tc>
      </w:tr>
    </w:tbl>
    <w:p w14:paraId="138E4817">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6606C628">
      <w:pPr>
        <w:tabs>
          <w:tab w:val="left" w:pos="1578"/>
          <w:tab w:val="left" w:pos="10083"/>
        </w:tabs>
        <w:spacing w:line="500" w:lineRule="exact"/>
        <w:rPr>
          <w:rFonts w:hint="eastAsia" w:ascii="宋体" w:hAnsi="宋体" w:eastAsia="宋体" w:cs="宋体"/>
          <w:sz w:val="24"/>
        </w:rPr>
      </w:pPr>
    </w:p>
    <w:p w14:paraId="29059CBB">
      <w:pPr>
        <w:spacing w:line="660" w:lineRule="exact"/>
        <w:rPr>
          <w:rFonts w:hint="eastAsia" w:ascii="宋体" w:hAnsi="宋体" w:eastAsia="宋体" w:cs="宋体"/>
          <w:sz w:val="24"/>
        </w:rPr>
      </w:pPr>
      <w:r>
        <w:rPr>
          <w:rFonts w:hint="eastAsia" w:ascii="宋体" w:hAnsi="宋体" w:eastAsia="宋体" w:cs="宋体"/>
          <w:sz w:val="24"/>
        </w:rPr>
        <w:t>投标人：（盖章）</w:t>
      </w:r>
    </w:p>
    <w:p w14:paraId="246BD89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42B5F3D">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5EB864B">
      <w:pPr>
        <w:rPr>
          <w:rFonts w:hint="eastAsia" w:ascii="宋体" w:hAnsi="宋体" w:eastAsia="宋体" w:cs="宋体"/>
          <w:b/>
          <w:bCs/>
          <w:color w:val="000000"/>
          <w:sz w:val="28"/>
        </w:rPr>
      </w:pPr>
    </w:p>
    <w:p w14:paraId="41E6FAE2">
      <w:pPr>
        <w:rPr>
          <w:rFonts w:hint="eastAsia" w:ascii="宋体" w:hAnsi="宋体" w:eastAsia="宋体" w:cs="宋体"/>
          <w:b/>
          <w:bCs/>
          <w:color w:val="000000"/>
          <w:sz w:val="28"/>
          <w:szCs w:val="22"/>
        </w:rPr>
      </w:pPr>
    </w:p>
    <w:p w14:paraId="127B4DC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1F9B9D0E">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5655F7C7">
      <w:pPr>
        <w:spacing w:line="240" w:lineRule="exact"/>
        <w:rPr>
          <w:rFonts w:hint="eastAsia" w:ascii="宋体" w:hAnsi="宋体" w:eastAsia="宋体" w:cs="宋体"/>
        </w:rPr>
      </w:pPr>
      <w:r>
        <w:rPr>
          <w:rFonts w:hint="eastAsia" w:ascii="宋体" w:hAnsi="宋体" w:eastAsia="宋体" w:cs="宋体"/>
        </w:rPr>
        <w:t xml:space="preserve">                                               </w:t>
      </w:r>
    </w:p>
    <w:p w14:paraId="55A09976">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6C7B2D9F">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7B5D1469">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00E30F7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3B676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0D188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DCD0E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C5E5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ABF3C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B2CBF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4873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CE7C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BE756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384481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8B84E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CA0ACA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D171D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364E4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461F3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C34914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7210D2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72855B4">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642935DC">
      <w:pPr>
        <w:spacing w:line="660" w:lineRule="exact"/>
        <w:rPr>
          <w:rFonts w:hint="eastAsia" w:ascii="宋体" w:hAnsi="宋体" w:eastAsia="宋体" w:cs="宋体"/>
          <w:sz w:val="24"/>
        </w:rPr>
      </w:pPr>
      <w:r>
        <w:rPr>
          <w:rFonts w:hint="eastAsia" w:ascii="宋体" w:hAnsi="宋体" w:eastAsia="宋体" w:cs="宋体"/>
          <w:sz w:val="24"/>
        </w:rPr>
        <w:t>投标人：（盖章）</w:t>
      </w:r>
    </w:p>
    <w:p w14:paraId="7C607BAA">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88C2D71">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A9F4AC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AAD4482">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6D4438BB">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14:paraId="7E894BDB">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966"/>
        <w:gridCol w:w="900"/>
        <w:gridCol w:w="780"/>
        <w:gridCol w:w="1035"/>
        <w:gridCol w:w="675"/>
        <w:gridCol w:w="1065"/>
        <w:gridCol w:w="915"/>
        <w:gridCol w:w="1215"/>
        <w:gridCol w:w="1182"/>
      </w:tblGrid>
      <w:tr w14:paraId="50CD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10"/>
            <w:vAlign w:val="center"/>
          </w:tcPr>
          <w:p w14:paraId="2C8F46AE">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14:paraId="2C29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57BB919B">
            <w:pPr>
              <w:pStyle w:val="83"/>
              <w:rPr>
                <w:rFonts w:hint="eastAsia" w:ascii="宋体" w:hAnsi="宋体" w:eastAsia="宋体" w:cs="宋体"/>
                <w:sz w:val="20"/>
                <w:szCs w:val="21"/>
              </w:rPr>
            </w:pPr>
            <w:r>
              <w:rPr>
                <w:rFonts w:hint="eastAsia" w:ascii="宋体" w:hAnsi="宋体" w:eastAsia="宋体" w:cs="宋体"/>
                <w:sz w:val="20"/>
                <w:szCs w:val="21"/>
              </w:rPr>
              <w:t>序号</w:t>
            </w:r>
          </w:p>
        </w:tc>
        <w:tc>
          <w:tcPr>
            <w:tcW w:w="520" w:type="pct"/>
            <w:vAlign w:val="center"/>
          </w:tcPr>
          <w:p w14:paraId="5CDA4239">
            <w:pPr>
              <w:pStyle w:val="83"/>
              <w:rPr>
                <w:rFonts w:hint="eastAsia" w:ascii="宋体" w:hAnsi="宋体" w:eastAsia="宋体" w:cs="宋体"/>
                <w:sz w:val="20"/>
                <w:szCs w:val="21"/>
              </w:rPr>
            </w:pPr>
            <w:r>
              <w:rPr>
                <w:rFonts w:hint="eastAsia" w:ascii="宋体" w:hAnsi="宋体" w:eastAsia="宋体" w:cs="宋体"/>
                <w:sz w:val="20"/>
                <w:szCs w:val="21"/>
              </w:rPr>
              <w:t>项目名称</w:t>
            </w:r>
          </w:p>
        </w:tc>
        <w:tc>
          <w:tcPr>
            <w:tcW w:w="484" w:type="pct"/>
            <w:vAlign w:val="center"/>
          </w:tcPr>
          <w:p w14:paraId="082751F1">
            <w:pPr>
              <w:pStyle w:val="83"/>
              <w:rPr>
                <w:rFonts w:hint="eastAsia" w:ascii="宋体" w:hAnsi="宋体" w:eastAsia="宋体" w:cs="宋体"/>
                <w:sz w:val="20"/>
                <w:szCs w:val="21"/>
              </w:rPr>
            </w:pPr>
            <w:r>
              <w:rPr>
                <w:rFonts w:hint="eastAsia" w:ascii="宋体" w:hAnsi="宋体" w:eastAsia="宋体" w:cs="宋体"/>
                <w:sz w:val="20"/>
                <w:szCs w:val="21"/>
                <w:lang w:val="en-US" w:eastAsia="zh-CN"/>
              </w:rPr>
              <w:t>未税基准</w:t>
            </w:r>
            <w:r>
              <w:rPr>
                <w:rFonts w:hint="eastAsia" w:ascii="宋体" w:hAnsi="宋体" w:eastAsia="宋体" w:cs="宋体"/>
                <w:sz w:val="20"/>
                <w:szCs w:val="21"/>
              </w:rPr>
              <w:t>总价</w:t>
            </w:r>
          </w:p>
          <w:p w14:paraId="0BFA635E">
            <w:pPr>
              <w:pStyle w:val="83"/>
              <w:rPr>
                <w:rFonts w:hint="eastAsia" w:ascii="宋体" w:hAnsi="宋体" w:eastAsia="宋体" w:cs="宋体"/>
                <w:sz w:val="20"/>
                <w:szCs w:val="21"/>
              </w:rPr>
            </w:pPr>
            <w:r>
              <w:rPr>
                <w:rFonts w:hint="eastAsia" w:ascii="宋体" w:hAnsi="宋体" w:eastAsia="宋体" w:cs="宋体"/>
                <w:sz w:val="20"/>
                <w:szCs w:val="21"/>
              </w:rPr>
              <w:t>（</w:t>
            </w:r>
            <w:r>
              <w:rPr>
                <w:rFonts w:hint="eastAsia" w:ascii="宋体" w:hAnsi="宋体" w:eastAsia="宋体" w:cs="宋体"/>
                <w:sz w:val="20"/>
                <w:szCs w:val="21"/>
                <w:lang w:val="en-US" w:eastAsia="zh-CN"/>
              </w:rPr>
              <w:t>未税，</w:t>
            </w:r>
            <w:r>
              <w:rPr>
                <w:rFonts w:hint="eastAsia" w:ascii="宋体" w:hAnsi="宋体" w:eastAsia="宋体" w:cs="宋体"/>
                <w:sz w:val="20"/>
                <w:szCs w:val="21"/>
              </w:rPr>
              <w:t>元）</w:t>
            </w:r>
          </w:p>
        </w:tc>
        <w:tc>
          <w:tcPr>
            <w:tcW w:w="420" w:type="pct"/>
            <w:vAlign w:val="center"/>
          </w:tcPr>
          <w:p w14:paraId="59E10CB9">
            <w:pPr>
              <w:pStyle w:val="83"/>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折扣</w:t>
            </w:r>
          </w:p>
        </w:tc>
        <w:tc>
          <w:tcPr>
            <w:tcW w:w="557" w:type="pct"/>
            <w:vAlign w:val="center"/>
          </w:tcPr>
          <w:p w14:paraId="5893EA90">
            <w:pPr>
              <w:pStyle w:val="83"/>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折后总价（未税）</w:t>
            </w:r>
          </w:p>
        </w:tc>
        <w:tc>
          <w:tcPr>
            <w:tcW w:w="363" w:type="pct"/>
            <w:vAlign w:val="center"/>
          </w:tcPr>
          <w:p w14:paraId="1EE381E2">
            <w:pPr>
              <w:pStyle w:val="83"/>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税率</w:t>
            </w:r>
          </w:p>
        </w:tc>
        <w:tc>
          <w:tcPr>
            <w:tcW w:w="573" w:type="pct"/>
            <w:vAlign w:val="center"/>
          </w:tcPr>
          <w:p w14:paraId="72A58846">
            <w:pPr>
              <w:pStyle w:val="83"/>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折后总价（含税）</w:t>
            </w:r>
          </w:p>
        </w:tc>
        <w:tc>
          <w:tcPr>
            <w:tcW w:w="492" w:type="pct"/>
            <w:vAlign w:val="center"/>
          </w:tcPr>
          <w:p w14:paraId="226A73FC">
            <w:pPr>
              <w:pStyle w:val="83"/>
              <w:rPr>
                <w:rFonts w:hint="eastAsia" w:ascii="宋体" w:hAnsi="宋体" w:eastAsia="宋体" w:cs="宋体"/>
                <w:sz w:val="20"/>
                <w:szCs w:val="21"/>
              </w:rPr>
            </w:pPr>
            <w:r>
              <w:rPr>
                <w:rFonts w:hint="eastAsia" w:ascii="宋体" w:hAnsi="宋体" w:eastAsia="宋体" w:cs="宋体"/>
                <w:sz w:val="20"/>
                <w:szCs w:val="21"/>
              </w:rPr>
              <w:t>质保期</w:t>
            </w:r>
          </w:p>
          <w:p w14:paraId="46AD9C4C">
            <w:pPr>
              <w:pStyle w:val="83"/>
              <w:rPr>
                <w:rFonts w:hint="eastAsia" w:ascii="宋体" w:hAnsi="宋体" w:eastAsia="宋体" w:cs="宋体"/>
                <w:sz w:val="20"/>
                <w:szCs w:val="21"/>
              </w:rPr>
            </w:pPr>
            <w:r>
              <w:rPr>
                <w:rFonts w:hint="eastAsia" w:ascii="宋体" w:hAnsi="宋体" w:eastAsia="宋体" w:cs="宋体"/>
                <w:sz w:val="20"/>
                <w:szCs w:val="21"/>
              </w:rPr>
              <w:t>（若有）</w:t>
            </w:r>
          </w:p>
        </w:tc>
        <w:tc>
          <w:tcPr>
            <w:tcW w:w="654" w:type="pct"/>
            <w:vAlign w:val="center"/>
          </w:tcPr>
          <w:p w14:paraId="52EC657C">
            <w:pPr>
              <w:pStyle w:val="83"/>
              <w:rPr>
                <w:rFonts w:hint="eastAsia" w:ascii="宋体" w:hAnsi="宋体" w:eastAsia="宋体" w:cs="宋体"/>
                <w:sz w:val="20"/>
                <w:szCs w:val="21"/>
              </w:rPr>
            </w:pPr>
            <w:r>
              <w:rPr>
                <w:rFonts w:hint="eastAsia" w:ascii="宋体" w:hAnsi="宋体" w:eastAsia="宋体" w:cs="宋体"/>
                <w:sz w:val="20"/>
                <w:szCs w:val="21"/>
              </w:rPr>
              <w:t>付款方式及比例如何响应</w:t>
            </w:r>
          </w:p>
        </w:tc>
        <w:tc>
          <w:tcPr>
            <w:tcW w:w="636" w:type="pct"/>
            <w:vAlign w:val="center"/>
          </w:tcPr>
          <w:p w14:paraId="4406247F">
            <w:pPr>
              <w:pStyle w:val="83"/>
              <w:rPr>
                <w:rFonts w:hint="eastAsia" w:ascii="宋体" w:hAnsi="宋体" w:eastAsia="宋体" w:cs="宋体"/>
                <w:sz w:val="20"/>
                <w:szCs w:val="21"/>
              </w:rPr>
            </w:pPr>
            <w:r>
              <w:rPr>
                <w:rFonts w:hint="eastAsia" w:ascii="宋体" w:hAnsi="宋体" w:eastAsia="宋体" w:cs="宋体"/>
                <w:sz w:val="20"/>
                <w:szCs w:val="21"/>
              </w:rPr>
              <w:t>付款方式及比例是否偏离</w:t>
            </w:r>
          </w:p>
        </w:tc>
      </w:tr>
      <w:tr w14:paraId="1B44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567A5D2A">
            <w:pPr>
              <w:pStyle w:val="83"/>
              <w:rPr>
                <w:rFonts w:hint="eastAsia" w:ascii="宋体" w:hAnsi="宋体" w:eastAsia="宋体" w:cs="宋体"/>
                <w:sz w:val="20"/>
                <w:szCs w:val="21"/>
              </w:rPr>
            </w:pPr>
            <w:r>
              <w:rPr>
                <w:rFonts w:hint="eastAsia" w:ascii="宋体" w:hAnsi="宋体" w:eastAsia="宋体" w:cs="宋体"/>
                <w:sz w:val="20"/>
                <w:szCs w:val="21"/>
              </w:rPr>
              <w:t>1</w:t>
            </w:r>
          </w:p>
        </w:tc>
        <w:tc>
          <w:tcPr>
            <w:tcW w:w="520" w:type="pct"/>
            <w:vAlign w:val="center"/>
          </w:tcPr>
          <w:p w14:paraId="7B20F9D0">
            <w:pPr>
              <w:pStyle w:val="83"/>
              <w:rPr>
                <w:rFonts w:hint="eastAsia" w:ascii="宋体" w:hAnsi="宋体" w:eastAsia="宋体" w:cs="宋体"/>
                <w:sz w:val="20"/>
                <w:szCs w:val="21"/>
              </w:rPr>
            </w:pPr>
            <w:r>
              <w:rPr>
                <w:rFonts w:hint="eastAsia" w:ascii="宋体" w:hAnsi="宋体" w:eastAsia="宋体" w:cs="宋体"/>
                <w:sz w:val="20"/>
                <w:szCs w:val="21"/>
                <w:lang w:val="en-US" w:eastAsia="zh-CN"/>
              </w:rPr>
              <w:t>冷水机组年度维保</w:t>
            </w:r>
          </w:p>
        </w:tc>
        <w:tc>
          <w:tcPr>
            <w:tcW w:w="484" w:type="pct"/>
            <w:vAlign w:val="center"/>
          </w:tcPr>
          <w:p w14:paraId="7C5898DD">
            <w:pPr>
              <w:pStyle w:val="83"/>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707123.01</w:t>
            </w:r>
          </w:p>
        </w:tc>
        <w:tc>
          <w:tcPr>
            <w:tcW w:w="420" w:type="pct"/>
            <w:vAlign w:val="center"/>
          </w:tcPr>
          <w:p w14:paraId="5D112690">
            <w:pPr>
              <w:pStyle w:val="83"/>
              <w:rPr>
                <w:rFonts w:hint="eastAsia" w:ascii="宋体" w:hAnsi="宋体" w:eastAsia="宋体" w:cs="宋体"/>
                <w:sz w:val="20"/>
                <w:szCs w:val="21"/>
              </w:rPr>
            </w:pPr>
          </w:p>
        </w:tc>
        <w:tc>
          <w:tcPr>
            <w:tcW w:w="557" w:type="pct"/>
            <w:vAlign w:val="center"/>
          </w:tcPr>
          <w:p w14:paraId="4709D6CF">
            <w:pPr>
              <w:pStyle w:val="83"/>
              <w:rPr>
                <w:rFonts w:hint="eastAsia" w:ascii="宋体" w:hAnsi="宋体" w:eastAsia="宋体" w:cs="宋体"/>
                <w:sz w:val="20"/>
                <w:szCs w:val="21"/>
              </w:rPr>
            </w:pPr>
          </w:p>
        </w:tc>
        <w:tc>
          <w:tcPr>
            <w:tcW w:w="363" w:type="pct"/>
            <w:vAlign w:val="center"/>
          </w:tcPr>
          <w:p w14:paraId="7177BB83">
            <w:pPr>
              <w:pStyle w:val="83"/>
              <w:rPr>
                <w:rFonts w:hint="eastAsia" w:ascii="宋体" w:hAnsi="宋体" w:eastAsia="宋体" w:cs="宋体"/>
                <w:sz w:val="20"/>
                <w:szCs w:val="21"/>
              </w:rPr>
            </w:pPr>
          </w:p>
        </w:tc>
        <w:tc>
          <w:tcPr>
            <w:tcW w:w="573" w:type="pct"/>
            <w:vAlign w:val="center"/>
          </w:tcPr>
          <w:p w14:paraId="256C4C3F">
            <w:pPr>
              <w:pStyle w:val="83"/>
              <w:rPr>
                <w:rFonts w:hint="eastAsia" w:ascii="宋体" w:hAnsi="宋体" w:eastAsia="宋体" w:cs="宋体"/>
                <w:sz w:val="20"/>
                <w:szCs w:val="21"/>
              </w:rPr>
            </w:pPr>
          </w:p>
        </w:tc>
        <w:tc>
          <w:tcPr>
            <w:tcW w:w="492" w:type="pct"/>
            <w:vAlign w:val="center"/>
          </w:tcPr>
          <w:p w14:paraId="5EA0FB62">
            <w:pPr>
              <w:pStyle w:val="83"/>
              <w:rPr>
                <w:rFonts w:hint="eastAsia" w:ascii="宋体" w:hAnsi="宋体" w:eastAsia="宋体" w:cs="宋体"/>
                <w:sz w:val="20"/>
                <w:szCs w:val="21"/>
              </w:rPr>
            </w:pPr>
          </w:p>
        </w:tc>
        <w:tc>
          <w:tcPr>
            <w:tcW w:w="654" w:type="pct"/>
            <w:vAlign w:val="center"/>
          </w:tcPr>
          <w:p w14:paraId="482F27C2">
            <w:pPr>
              <w:pStyle w:val="83"/>
              <w:rPr>
                <w:rFonts w:hint="eastAsia" w:ascii="宋体" w:hAnsi="宋体" w:eastAsia="宋体" w:cs="宋体"/>
                <w:sz w:val="20"/>
                <w:szCs w:val="21"/>
              </w:rPr>
            </w:pPr>
          </w:p>
        </w:tc>
        <w:tc>
          <w:tcPr>
            <w:tcW w:w="636" w:type="pct"/>
            <w:vAlign w:val="center"/>
          </w:tcPr>
          <w:p w14:paraId="2F9CA5C8">
            <w:pPr>
              <w:pStyle w:val="83"/>
              <w:rPr>
                <w:rFonts w:hint="eastAsia" w:ascii="宋体" w:hAnsi="宋体" w:eastAsia="宋体" w:cs="宋体"/>
                <w:sz w:val="20"/>
                <w:szCs w:val="21"/>
              </w:rPr>
            </w:pPr>
          </w:p>
        </w:tc>
      </w:tr>
      <w:tr w14:paraId="1EB1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5D63CE2F">
            <w:pPr>
              <w:pStyle w:val="83"/>
              <w:rPr>
                <w:rFonts w:hint="eastAsia" w:ascii="宋体" w:hAnsi="宋体" w:eastAsia="宋体" w:cs="宋体"/>
              </w:rPr>
            </w:pPr>
            <w:r>
              <w:rPr>
                <w:rFonts w:hint="eastAsia" w:ascii="宋体" w:hAnsi="宋体" w:eastAsia="宋体" w:cs="宋体"/>
              </w:rPr>
              <w:t>2</w:t>
            </w:r>
          </w:p>
        </w:tc>
        <w:tc>
          <w:tcPr>
            <w:tcW w:w="520" w:type="pct"/>
            <w:vAlign w:val="center"/>
          </w:tcPr>
          <w:p w14:paraId="43903C7E">
            <w:pPr>
              <w:pStyle w:val="83"/>
              <w:rPr>
                <w:rFonts w:hint="eastAsia" w:ascii="宋体" w:hAnsi="宋体" w:eastAsia="宋体" w:cs="宋体"/>
              </w:rPr>
            </w:pPr>
            <w:r>
              <w:rPr>
                <w:rFonts w:hint="eastAsia" w:ascii="宋体" w:hAnsi="宋体" w:eastAsia="宋体" w:cs="宋体"/>
              </w:rPr>
              <w:t>合计</w:t>
            </w:r>
          </w:p>
        </w:tc>
        <w:tc>
          <w:tcPr>
            <w:tcW w:w="4182" w:type="pct"/>
            <w:gridSpan w:val="8"/>
            <w:vAlign w:val="center"/>
          </w:tcPr>
          <w:p w14:paraId="37987774">
            <w:pPr>
              <w:pStyle w:val="83"/>
              <w:rPr>
                <w:rFonts w:hint="eastAsia" w:ascii="宋体" w:hAnsi="宋体" w:eastAsia="宋体" w:cs="宋体"/>
              </w:rPr>
            </w:pPr>
          </w:p>
        </w:tc>
      </w:tr>
    </w:tbl>
    <w:p w14:paraId="14706A75">
      <w:pPr>
        <w:pStyle w:val="79"/>
        <w:ind w:firstLine="480"/>
        <w:rPr>
          <w:rFonts w:hint="eastAsia" w:ascii="宋体" w:hAnsi="宋体" w:eastAsia="宋体" w:cs="宋体"/>
        </w:rPr>
      </w:pPr>
    </w:p>
    <w:p w14:paraId="6C873553">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664A88E0">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55BEF59C">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03EA0C58">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29741C14">
      <w:pPr>
        <w:pStyle w:val="2"/>
        <w:rPr>
          <w:rFonts w:hint="eastAsia"/>
        </w:rPr>
      </w:pPr>
      <w:r>
        <w:rPr>
          <w:rFonts w:hint="eastAsia" w:cs="宋体"/>
          <w:b/>
          <w:bCs/>
          <w:szCs w:val="21"/>
          <w:lang w:val="en-US" w:eastAsia="zh-CN"/>
        </w:rPr>
        <w:t>4、所有招标明细内的内容按照统一折扣进行报价。</w:t>
      </w:r>
    </w:p>
    <w:p w14:paraId="073D07C3">
      <w:pPr>
        <w:spacing w:line="660" w:lineRule="exact"/>
        <w:rPr>
          <w:rFonts w:hint="eastAsia" w:ascii="宋体" w:hAnsi="宋体" w:eastAsia="宋体" w:cs="宋体"/>
          <w:sz w:val="24"/>
        </w:rPr>
      </w:pPr>
    </w:p>
    <w:p w14:paraId="5D83E45B">
      <w:pPr>
        <w:spacing w:line="660" w:lineRule="exact"/>
        <w:rPr>
          <w:rFonts w:hint="eastAsia" w:ascii="宋体" w:hAnsi="宋体" w:eastAsia="宋体" w:cs="宋体"/>
          <w:sz w:val="24"/>
        </w:rPr>
      </w:pPr>
    </w:p>
    <w:p w14:paraId="180B72FE">
      <w:pPr>
        <w:spacing w:line="660" w:lineRule="exact"/>
        <w:rPr>
          <w:rFonts w:hint="eastAsia" w:ascii="宋体" w:hAnsi="宋体" w:eastAsia="宋体" w:cs="宋体"/>
          <w:sz w:val="24"/>
        </w:rPr>
      </w:pPr>
    </w:p>
    <w:p w14:paraId="13B9D6B2">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6A55CAD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6FF6BA2D">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CC4F2F9">
      <w:pPr>
        <w:ind w:firstLine="480"/>
        <w:rPr>
          <w:rFonts w:hint="eastAsia" w:ascii="宋体" w:hAnsi="宋体" w:eastAsia="宋体" w:cs="宋体"/>
          <w:color w:val="000000"/>
          <w:sz w:val="24"/>
          <w:szCs w:val="24"/>
        </w:rPr>
      </w:pPr>
    </w:p>
    <w:p w14:paraId="77D21888">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143D060B">
      <w:pPr>
        <w:pStyle w:val="85"/>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1D4A8115">
      <w:pPr>
        <w:pStyle w:val="79"/>
        <w:ind w:firstLine="480"/>
        <w:rPr>
          <w:rFonts w:hint="eastAsia" w:ascii="宋体" w:hAnsi="宋体" w:eastAsia="宋体" w:cs="宋体"/>
        </w:rPr>
      </w:pPr>
      <w:r>
        <w:rPr>
          <w:rFonts w:hint="eastAsia" w:ascii="宋体" w:hAnsi="宋体" w:eastAsia="宋体" w:cs="宋体"/>
        </w:rPr>
        <w:t>项目名称：</w:t>
      </w:r>
    </w:p>
    <w:tbl>
      <w:tblPr>
        <w:tblStyle w:val="33"/>
        <w:tblW w:w="103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9"/>
        <w:gridCol w:w="1727"/>
        <w:gridCol w:w="1950"/>
        <w:gridCol w:w="2378"/>
        <w:gridCol w:w="695"/>
        <w:gridCol w:w="868"/>
        <w:gridCol w:w="638"/>
        <w:gridCol w:w="844"/>
        <w:gridCol w:w="630"/>
      </w:tblGrid>
      <w:tr w14:paraId="51D58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A931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CAA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备件名称</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E11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规格型号</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693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适用机组</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0E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52F28">
            <w:pPr>
              <w:keepNext w:val="0"/>
              <w:keepLines w:val="0"/>
              <w:widowControl/>
              <w:suppressLineNumbers w:val="0"/>
              <w:jc w:val="center"/>
              <w:textAlignment w:val="center"/>
              <w:rPr>
                <w:rFonts w:hint="default" w:ascii="宋体" w:hAnsi="宋体" w:eastAsia="宋体" w:cs="宋体"/>
                <w:b/>
                <w:bCs/>
                <w:i w:val="0"/>
                <w:iCs w:val="0"/>
                <w:color w:val="000000"/>
                <w:sz w:val="18"/>
                <w:szCs w:val="18"/>
                <w:u w:val="none"/>
                <w:lang w:val="en-US"/>
              </w:rPr>
            </w:pPr>
            <w:r>
              <w:rPr>
                <w:rFonts w:hint="eastAsia" w:ascii="宋体" w:hAnsi="宋体" w:eastAsia="宋体" w:cs="宋体"/>
                <w:b/>
                <w:bCs/>
                <w:i w:val="0"/>
                <w:iCs w:val="0"/>
                <w:color w:val="000000"/>
                <w:kern w:val="0"/>
                <w:sz w:val="18"/>
                <w:szCs w:val="18"/>
                <w:u w:val="none"/>
                <w:lang w:val="en-US" w:eastAsia="zh-CN" w:bidi="ar"/>
              </w:rPr>
              <w:t>基准单价</w:t>
            </w:r>
            <w:r>
              <w:rPr>
                <w:rFonts w:hint="eastAsia" w:ascii="宋体" w:hAnsi="宋体" w:cs="宋体"/>
                <w:b/>
                <w:bCs/>
                <w:i w:val="0"/>
                <w:iCs w:val="0"/>
                <w:color w:val="000000"/>
                <w:kern w:val="0"/>
                <w:sz w:val="18"/>
                <w:szCs w:val="18"/>
                <w:u w:val="none"/>
                <w:lang w:val="en-US" w:eastAsia="zh-CN" w:bidi="ar"/>
              </w:rPr>
              <w:t>（未税）</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2B1A">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预计数量</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50C2E">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折扣单价（未税）</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FDD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58643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94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7E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干燥过滤器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3E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Z4203777</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D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68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5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88.50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CF6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5D9C5">
            <w:pPr>
              <w:jc w:val="left"/>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BD1D">
            <w:pPr>
              <w:jc w:val="left"/>
              <w:rPr>
                <w:rFonts w:hint="eastAsia" w:ascii="宋体" w:hAnsi="宋体" w:eastAsia="宋体" w:cs="宋体"/>
                <w:i w:val="0"/>
                <w:iCs w:val="0"/>
                <w:color w:val="000000"/>
                <w:sz w:val="20"/>
                <w:szCs w:val="20"/>
                <w:u w:val="none"/>
              </w:rPr>
            </w:pPr>
          </w:p>
        </w:tc>
      </w:tr>
      <w:tr w14:paraId="282C3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3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EA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润滑冷冻油（20升/桶）</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D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MCQUAY-B#</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F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C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5B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1415.93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139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AD4BD">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6F3C5">
            <w:pPr>
              <w:jc w:val="center"/>
              <w:rPr>
                <w:rFonts w:hint="eastAsia" w:ascii="宋体" w:hAnsi="宋体" w:eastAsia="宋体" w:cs="宋体"/>
                <w:i w:val="0"/>
                <w:iCs w:val="0"/>
                <w:color w:val="000000"/>
                <w:sz w:val="20"/>
                <w:szCs w:val="20"/>
                <w:u w:val="none"/>
              </w:rPr>
            </w:pPr>
          </w:p>
        </w:tc>
      </w:tr>
      <w:tr w14:paraId="30B6F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18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69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压缩机油精过滤器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9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M7384-188</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6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543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1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176.99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A4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F8509">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365F">
            <w:pPr>
              <w:jc w:val="center"/>
              <w:rPr>
                <w:rFonts w:hint="eastAsia" w:ascii="宋体" w:hAnsi="宋体" w:eastAsia="宋体" w:cs="宋体"/>
                <w:i w:val="0"/>
                <w:iCs w:val="0"/>
                <w:color w:val="000000"/>
                <w:sz w:val="20"/>
                <w:szCs w:val="20"/>
                <w:u w:val="none"/>
              </w:rPr>
            </w:pPr>
          </w:p>
        </w:tc>
      </w:tr>
      <w:tr w14:paraId="35D0D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37D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66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高压、供油油压传感器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AA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E8121020</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1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FD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FF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87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32DD">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8C6B6">
            <w:pPr>
              <w:jc w:val="center"/>
              <w:rPr>
                <w:rFonts w:hint="eastAsia" w:ascii="宋体" w:hAnsi="宋体" w:eastAsia="宋体" w:cs="宋体"/>
                <w:i w:val="0"/>
                <w:iCs w:val="0"/>
                <w:color w:val="000000"/>
                <w:sz w:val="20"/>
                <w:szCs w:val="20"/>
                <w:u w:val="none"/>
              </w:rPr>
            </w:pPr>
          </w:p>
        </w:tc>
      </w:tr>
      <w:tr w14:paraId="44638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E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7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蒸发器低压传感器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3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E8110242、8110243</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A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B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59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27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1046">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521F9">
            <w:pPr>
              <w:jc w:val="center"/>
              <w:rPr>
                <w:rFonts w:hint="eastAsia" w:ascii="宋体" w:hAnsi="宋体" w:eastAsia="宋体" w:cs="宋体"/>
                <w:i w:val="0"/>
                <w:iCs w:val="0"/>
                <w:color w:val="000000"/>
                <w:sz w:val="20"/>
                <w:szCs w:val="20"/>
                <w:u w:val="none"/>
              </w:rPr>
            </w:pPr>
          </w:p>
        </w:tc>
      </w:tr>
      <w:tr w14:paraId="63EF9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D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31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相序保护器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F9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E3901009</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6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E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78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398.23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25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47DD">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0314F">
            <w:pPr>
              <w:jc w:val="center"/>
              <w:rPr>
                <w:rFonts w:hint="eastAsia" w:ascii="宋体" w:hAnsi="宋体" w:eastAsia="宋体" w:cs="宋体"/>
                <w:i w:val="0"/>
                <w:iCs w:val="0"/>
                <w:color w:val="000000"/>
                <w:sz w:val="20"/>
                <w:szCs w:val="20"/>
                <w:u w:val="none"/>
              </w:rPr>
            </w:pPr>
          </w:p>
        </w:tc>
      </w:tr>
      <w:tr w14:paraId="79EE8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1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D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水温传感器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88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E8110242、8110243</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8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B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B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47F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49E2A">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A3240">
            <w:pPr>
              <w:jc w:val="center"/>
              <w:rPr>
                <w:rFonts w:hint="eastAsia" w:ascii="宋体" w:hAnsi="宋体" w:eastAsia="宋体" w:cs="宋体"/>
                <w:i w:val="0"/>
                <w:iCs w:val="0"/>
                <w:color w:val="000000"/>
                <w:sz w:val="20"/>
                <w:szCs w:val="20"/>
                <w:u w:val="none"/>
              </w:rPr>
            </w:pPr>
          </w:p>
        </w:tc>
      </w:tr>
      <w:tr w14:paraId="7A1C6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43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7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温度变送器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5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E8110210</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D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7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6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C8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5C82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2E96">
            <w:pPr>
              <w:jc w:val="center"/>
              <w:rPr>
                <w:rFonts w:hint="eastAsia" w:ascii="宋体" w:hAnsi="宋体" w:eastAsia="宋体" w:cs="宋体"/>
                <w:i w:val="0"/>
                <w:iCs w:val="0"/>
                <w:color w:val="000000"/>
                <w:sz w:val="20"/>
                <w:szCs w:val="20"/>
                <w:u w:val="none"/>
              </w:rPr>
            </w:pPr>
          </w:p>
        </w:tc>
      </w:tr>
      <w:tr w14:paraId="33EB4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DC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5F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排气温度传感器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F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E8110209</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0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DB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2C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265.49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84C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6507">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66832">
            <w:pPr>
              <w:jc w:val="center"/>
              <w:rPr>
                <w:rFonts w:hint="eastAsia" w:ascii="宋体" w:hAnsi="宋体" w:eastAsia="宋体" w:cs="宋体"/>
                <w:i w:val="0"/>
                <w:iCs w:val="0"/>
                <w:color w:val="000000"/>
                <w:sz w:val="20"/>
                <w:szCs w:val="20"/>
                <w:u w:val="none"/>
              </w:rPr>
            </w:pPr>
          </w:p>
        </w:tc>
      </w:tr>
      <w:tr w14:paraId="01671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7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43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主机CPU控制器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B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E8211242</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3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A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C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4867.26</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BC5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0095B">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D221F">
            <w:pPr>
              <w:jc w:val="center"/>
              <w:rPr>
                <w:rFonts w:hint="eastAsia" w:ascii="宋体" w:hAnsi="宋体" w:eastAsia="宋体" w:cs="宋体"/>
                <w:i w:val="0"/>
                <w:iCs w:val="0"/>
                <w:color w:val="000000"/>
                <w:sz w:val="20"/>
                <w:szCs w:val="20"/>
                <w:u w:val="none"/>
              </w:rPr>
            </w:pPr>
          </w:p>
        </w:tc>
      </w:tr>
      <w:tr w14:paraId="6F250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0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5B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主机液晶显示屏</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2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E8211031</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2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64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1F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3097.35</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45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6E36B">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D017">
            <w:pPr>
              <w:jc w:val="center"/>
              <w:rPr>
                <w:rFonts w:hint="eastAsia" w:ascii="宋体" w:hAnsi="宋体" w:eastAsia="宋体" w:cs="宋体"/>
                <w:i w:val="0"/>
                <w:iCs w:val="0"/>
                <w:color w:val="000000"/>
                <w:sz w:val="20"/>
                <w:szCs w:val="20"/>
                <w:u w:val="none"/>
              </w:rPr>
            </w:pPr>
          </w:p>
        </w:tc>
      </w:tr>
      <w:tr w14:paraId="40147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82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08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带温控油加热器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E8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E3905024</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2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F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94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95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3AA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C3BA">
            <w:pPr>
              <w:jc w:val="center"/>
              <w:rPr>
                <w:rFonts w:hint="eastAsia" w:ascii="宋体" w:hAnsi="宋体" w:eastAsia="宋体" w:cs="宋体"/>
                <w:i w:val="0"/>
                <w:iCs w:val="0"/>
                <w:color w:val="000000"/>
                <w:sz w:val="20"/>
                <w:szCs w:val="20"/>
                <w:u w:val="none"/>
              </w:rPr>
            </w:pPr>
          </w:p>
        </w:tc>
      </w:tr>
      <w:tr w14:paraId="6FD39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D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39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高低压压力开关</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7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E8134036</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5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B3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62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176.99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93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8371">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8D11">
            <w:pPr>
              <w:jc w:val="center"/>
              <w:rPr>
                <w:rFonts w:hint="eastAsia" w:ascii="宋体" w:hAnsi="宋体" w:eastAsia="宋体" w:cs="宋体"/>
                <w:i w:val="0"/>
                <w:iCs w:val="0"/>
                <w:color w:val="000000"/>
                <w:sz w:val="20"/>
                <w:szCs w:val="20"/>
                <w:u w:val="none"/>
              </w:rPr>
            </w:pPr>
          </w:p>
        </w:tc>
      </w:tr>
      <w:tr w14:paraId="5E4C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4BB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5C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供液电磁阀线圈</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0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Z4203392</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63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E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A7C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265.49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D31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C088">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3F6F">
            <w:pPr>
              <w:jc w:val="center"/>
              <w:rPr>
                <w:rFonts w:hint="eastAsia" w:ascii="宋体" w:hAnsi="宋体" w:eastAsia="宋体" w:cs="宋体"/>
                <w:i w:val="0"/>
                <w:iCs w:val="0"/>
                <w:color w:val="000000"/>
                <w:sz w:val="20"/>
                <w:szCs w:val="20"/>
                <w:u w:val="none"/>
              </w:rPr>
            </w:pPr>
          </w:p>
        </w:tc>
      </w:tr>
      <w:tr w14:paraId="50115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1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BB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主接触器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D4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E3414217</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B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5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D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2477.88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2B6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F195">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661E">
            <w:pPr>
              <w:jc w:val="center"/>
              <w:rPr>
                <w:rFonts w:hint="eastAsia" w:ascii="宋体" w:hAnsi="宋体" w:eastAsia="宋体" w:cs="宋体"/>
                <w:i w:val="0"/>
                <w:iCs w:val="0"/>
                <w:color w:val="000000"/>
                <w:sz w:val="20"/>
                <w:szCs w:val="20"/>
                <w:u w:val="none"/>
              </w:rPr>
            </w:pPr>
          </w:p>
        </w:tc>
      </w:tr>
      <w:tr w14:paraId="4E764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4B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5B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24V/115V/380V变压器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2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E4234035</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3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55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64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1946.90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B8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427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ED56">
            <w:pPr>
              <w:jc w:val="center"/>
              <w:rPr>
                <w:rFonts w:hint="eastAsia" w:ascii="宋体" w:hAnsi="宋体" w:eastAsia="宋体" w:cs="宋体"/>
                <w:i w:val="0"/>
                <w:iCs w:val="0"/>
                <w:color w:val="000000"/>
                <w:sz w:val="20"/>
                <w:szCs w:val="20"/>
                <w:u w:val="none"/>
              </w:rPr>
            </w:pPr>
          </w:p>
        </w:tc>
      </w:tr>
      <w:tr w14:paraId="7D8F6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D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F4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能量传感器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E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M7876-142</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F3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E4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2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3982.30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AD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4EDC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0318">
            <w:pPr>
              <w:jc w:val="center"/>
              <w:rPr>
                <w:rFonts w:hint="eastAsia" w:ascii="宋体" w:hAnsi="宋体" w:eastAsia="宋体" w:cs="宋体"/>
                <w:i w:val="0"/>
                <w:iCs w:val="0"/>
                <w:color w:val="000000"/>
                <w:sz w:val="20"/>
                <w:szCs w:val="20"/>
                <w:u w:val="none"/>
              </w:rPr>
            </w:pPr>
          </w:p>
        </w:tc>
      </w:tr>
      <w:tr w14:paraId="1FB34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BA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BD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能量调节电磁阀线圈</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C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M131066073</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B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F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C2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575.22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82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95D6">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6ADD">
            <w:pPr>
              <w:jc w:val="center"/>
              <w:rPr>
                <w:rFonts w:hint="eastAsia" w:ascii="宋体" w:hAnsi="宋体" w:eastAsia="宋体" w:cs="宋体"/>
                <w:i w:val="0"/>
                <w:iCs w:val="0"/>
                <w:color w:val="000000"/>
                <w:sz w:val="20"/>
                <w:szCs w:val="20"/>
                <w:u w:val="none"/>
              </w:rPr>
            </w:pPr>
          </w:p>
        </w:tc>
      </w:tr>
      <w:tr w14:paraId="22D14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F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A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排气止回阀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6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Z4203567</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4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麦克维尔PFS320.1XE、PFSS6P20SF/F3010-PE-2/C2610-DK-2-NHCA</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5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AF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2123.89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8C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BD8C">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893A">
            <w:pPr>
              <w:jc w:val="center"/>
              <w:rPr>
                <w:rFonts w:hint="eastAsia" w:ascii="宋体" w:hAnsi="宋体" w:eastAsia="宋体" w:cs="宋体"/>
                <w:i w:val="0"/>
                <w:iCs w:val="0"/>
                <w:color w:val="000000"/>
                <w:sz w:val="20"/>
                <w:szCs w:val="20"/>
                <w:u w:val="none"/>
              </w:rPr>
            </w:pPr>
          </w:p>
        </w:tc>
      </w:tr>
      <w:tr w14:paraId="7ACB5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E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3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电机冷却过滤器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4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M735028827</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7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B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F4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D6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58BF">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C353E">
            <w:pPr>
              <w:jc w:val="center"/>
              <w:rPr>
                <w:rFonts w:hint="eastAsia" w:ascii="宋体" w:hAnsi="宋体" w:eastAsia="宋体" w:cs="宋体"/>
                <w:i w:val="0"/>
                <w:iCs w:val="0"/>
                <w:color w:val="000000"/>
                <w:sz w:val="20"/>
                <w:szCs w:val="20"/>
                <w:u w:val="none"/>
              </w:rPr>
            </w:pPr>
          </w:p>
        </w:tc>
      </w:tr>
      <w:tr w14:paraId="15110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A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C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润滑冷冻油（5升/桶）</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A8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MCQUAY-A#</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B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C3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6B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530.97</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43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F768">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C779">
            <w:pPr>
              <w:jc w:val="center"/>
              <w:rPr>
                <w:rFonts w:hint="eastAsia" w:ascii="宋体" w:hAnsi="宋体" w:eastAsia="宋体" w:cs="宋体"/>
                <w:i w:val="0"/>
                <w:iCs w:val="0"/>
                <w:color w:val="000000"/>
                <w:sz w:val="20"/>
                <w:szCs w:val="20"/>
                <w:u w:val="none"/>
              </w:rPr>
            </w:pPr>
          </w:p>
        </w:tc>
      </w:tr>
      <w:tr w14:paraId="76957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C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D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压缩机油精过滤器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2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735006904</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7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FC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9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265.49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A93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7919">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2C756">
            <w:pPr>
              <w:jc w:val="center"/>
              <w:rPr>
                <w:rFonts w:hint="eastAsia" w:ascii="宋体" w:hAnsi="宋体" w:eastAsia="宋体" w:cs="宋体"/>
                <w:i w:val="0"/>
                <w:iCs w:val="0"/>
                <w:color w:val="000000"/>
                <w:sz w:val="20"/>
                <w:szCs w:val="20"/>
                <w:u w:val="none"/>
              </w:rPr>
            </w:pPr>
          </w:p>
        </w:tc>
      </w:tr>
      <w:tr w14:paraId="73F7B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5D0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0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高压、供油油压传感器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D6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E8121047</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D4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CC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95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B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CFC7">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09DA">
            <w:pPr>
              <w:jc w:val="center"/>
              <w:rPr>
                <w:rFonts w:hint="eastAsia" w:ascii="宋体" w:hAnsi="宋体" w:eastAsia="宋体" w:cs="宋体"/>
                <w:i w:val="0"/>
                <w:iCs w:val="0"/>
                <w:color w:val="000000"/>
                <w:sz w:val="20"/>
                <w:szCs w:val="20"/>
                <w:u w:val="none"/>
              </w:rPr>
            </w:pPr>
          </w:p>
        </w:tc>
      </w:tr>
      <w:tr w14:paraId="7BB6F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7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38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蒸发器低压传感器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1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E8121047</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4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E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A4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5A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340A6">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2F373">
            <w:pPr>
              <w:jc w:val="center"/>
              <w:rPr>
                <w:rFonts w:hint="eastAsia" w:ascii="宋体" w:hAnsi="宋体" w:eastAsia="宋体" w:cs="宋体"/>
                <w:i w:val="0"/>
                <w:iCs w:val="0"/>
                <w:color w:val="000000"/>
                <w:sz w:val="20"/>
                <w:szCs w:val="20"/>
                <w:u w:val="none"/>
              </w:rPr>
            </w:pPr>
          </w:p>
        </w:tc>
      </w:tr>
      <w:tr w14:paraId="303A3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5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74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油槽压力传感器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F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E8121047</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1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1B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9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645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402C">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3BB4C">
            <w:pPr>
              <w:jc w:val="center"/>
              <w:rPr>
                <w:rFonts w:hint="eastAsia" w:ascii="宋体" w:hAnsi="宋体" w:eastAsia="宋体" w:cs="宋体"/>
                <w:i w:val="0"/>
                <w:iCs w:val="0"/>
                <w:color w:val="000000"/>
                <w:sz w:val="20"/>
                <w:szCs w:val="20"/>
                <w:u w:val="none"/>
              </w:rPr>
            </w:pPr>
          </w:p>
        </w:tc>
      </w:tr>
      <w:tr w14:paraId="1A345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8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6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水温传感器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2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E8122014\8122015</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73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8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6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353.98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C6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8C18A">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857E">
            <w:pPr>
              <w:jc w:val="center"/>
              <w:rPr>
                <w:rFonts w:hint="eastAsia" w:ascii="宋体" w:hAnsi="宋体" w:eastAsia="宋体" w:cs="宋体"/>
                <w:i w:val="0"/>
                <w:iCs w:val="0"/>
                <w:color w:val="000000"/>
                <w:sz w:val="20"/>
                <w:szCs w:val="20"/>
                <w:u w:val="none"/>
              </w:rPr>
            </w:pPr>
          </w:p>
        </w:tc>
      </w:tr>
      <w:tr w14:paraId="53734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5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31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油温传感器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67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E8122014\8122015</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D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8C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5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353.98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A7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CE6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C9EB2">
            <w:pPr>
              <w:jc w:val="center"/>
              <w:rPr>
                <w:rFonts w:hint="eastAsia" w:ascii="宋体" w:hAnsi="宋体" w:eastAsia="宋体" w:cs="宋体"/>
                <w:i w:val="0"/>
                <w:iCs w:val="0"/>
                <w:color w:val="000000"/>
                <w:sz w:val="20"/>
                <w:szCs w:val="20"/>
                <w:u w:val="none"/>
              </w:rPr>
            </w:pPr>
          </w:p>
        </w:tc>
      </w:tr>
      <w:tr w14:paraId="40A44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4B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D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排气温度传感器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ED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E8122014\8122015</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E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8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98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353.98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810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DAFC">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9F2D3">
            <w:pPr>
              <w:jc w:val="center"/>
              <w:rPr>
                <w:rFonts w:hint="eastAsia" w:ascii="宋体" w:hAnsi="宋体" w:eastAsia="宋体" w:cs="宋体"/>
                <w:i w:val="0"/>
                <w:iCs w:val="0"/>
                <w:color w:val="000000"/>
                <w:sz w:val="20"/>
                <w:szCs w:val="20"/>
                <w:u w:val="none"/>
              </w:rPr>
            </w:pPr>
          </w:p>
        </w:tc>
      </w:tr>
      <w:tr w14:paraId="7F197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C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BB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主机控制器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3E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M332608311</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D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18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6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12831.86</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F3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949F">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1304">
            <w:pPr>
              <w:jc w:val="center"/>
              <w:rPr>
                <w:rFonts w:hint="eastAsia" w:ascii="宋体" w:hAnsi="宋体" w:eastAsia="宋体" w:cs="宋体"/>
                <w:i w:val="0"/>
                <w:iCs w:val="0"/>
                <w:color w:val="000000"/>
                <w:sz w:val="20"/>
                <w:szCs w:val="20"/>
                <w:u w:val="none"/>
              </w:rPr>
            </w:pPr>
          </w:p>
        </w:tc>
      </w:tr>
      <w:tr w14:paraId="7346A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51E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EB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主机液晶显示屏</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6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E8211521</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2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B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5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4867.26</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32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823F6">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68E4">
            <w:pPr>
              <w:jc w:val="center"/>
              <w:rPr>
                <w:rFonts w:hint="eastAsia" w:ascii="宋体" w:hAnsi="宋体" w:eastAsia="宋体" w:cs="宋体"/>
                <w:i w:val="0"/>
                <w:iCs w:val="0"/>
                <w:color w:val="000000"/>
                <w:sz w:val="20"/>
                <w:szCs w:val="20"/>
                <w:u w:val="none"/>
              </w:rPr>
            </w:pPr>
          </w:p>
        </w:tc>
      </w:tr>
      <w:tr w14:paraId="2432E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3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C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油加热器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79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E3925027</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C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89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5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398.23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2B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D6D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05D6F">
            <w:pPr>
              <w:jc w:val="center"/>
              <w:rPr>
                <w:rFonts w:hint="eastAsia" w:ascii="宋体" w:hAnsi="宋体" w:eastAsia="宋体" w:cs="宋体"/>
                <w:i w:val="0"/>
                <w:iCs w:val="0"/>
                <w:color w:val="000000"/>
                <w:sz w:val="20"/>
                <w:szCs w:val="20"/>
                <w:u w:val="none"/>
              </w:rPr>
            </w:pPr>
          </w:p>
        </w:tc>
      </w:tr>
      <w:tr w14:paraId="754BF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4C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C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电流信号转换板</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3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M71857701</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A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1A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0D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398.23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D9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800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F51C2">
            <w:pPr>
              <w:jc w:val="center"/>
              <w:rPr>
                <w:rFonts w:hint="eastAsia" w:ascii="宋体" w:hAnsi="宋体" w:eastAsia="宋体" w:cs="宋体"/>
                <w:i w:val="0"/>
                <w:iCs w:val="0"/>
                <w:color w:val="000000"/>
                <w:sz w:val="20"/>
                <w:szCs w:val="20"/>
                <w:u w:val="none"/>
              </w:rPr>
            </w:pPr>
          </w:p>
        </w:tc>
      </w:tr>
      <w:tr w14:paraId="28382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F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ED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电磁阀线圈</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6B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Z4203353</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2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D5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EA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265.49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26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5DC8">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E7355">
            <w:pPr>
              <w:jc w:val="center"/>
              <w:rPr>
                <w:rFonts w:hint="eastAsia" w:ascii="宋体" w:hAnsi="宋体" w:eastAsia="宋体" w:cs="宋体"/>
                <w:i w:val="0"/>
                <w:iCs w:val="0"/>
                <w:color w:val="000000"/>
                <w:sz w:val="20"/>
                <w:szCs w:val="20"/>
                <w:u w:val="none"/>
              </w:rPr>
            </w:pPr>
          </w:p>
        </w:tc>
      </w:tr>
      <w:tr w14:paraId="07D3C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A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4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油压调节阀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9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735045843</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4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3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78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3097.35</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9281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8161">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829A">
            <w:pPr>
              <w:jc w:val="center"/>
              <w:rPr>
                <w:rFonts w:hint="eastAsia" w:ascii="宋体" w:hAnsi="宋体" w:eastAsia="宋体" w:cs="宋体"/>
                <w:i w:val="0"/>
                <w:iCs w:val="0"/>
                <w:color w:val="000000"/>
                <w:sz w:val="20"/>
                <w:szCs w:val="20"/>
                <w:u w:val="none"/>
              </w:rPr>
            </w:pPr>
          </w:p>
        </w:tc>
      </w:tr>
      <w:tr w14:paraId="1CCD4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4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57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24V/115V变压器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5D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E4234028</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7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2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D0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398.23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923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02DA">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5556">
            <w:pPr>
              <w:jc w:val="center"/>
              <w:rPr>
                <w:rFonts w:hint="eastAsia" w:ascii="宋体" w:hAnsi="宋体" w:eastAsia="宋体" w:cs="宋体"/>
                <w:i w:val="0"/>
                <w:iCs w:val="0"/>
                <w:color w:val="000000"/>
                <w:sz w:val="20"/>
                <w:szCs w:val="20"/>
                <w:u w:val="none"/>
              </w:rPr>
            </w:pPr>
          </w:p>
        </w:tc>
      </w:tr>
      <w:tr w14:paraId="1CDD8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4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9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可调电阻器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1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E3812001</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8C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3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B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132.74</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BC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06A31">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9A53">
            <w:pPr>
              <w:jc w:val="center"/>
              <w:rPr>
                <w:rFonts w:hint="eastAsia" w:ascii="宋体" w:hAnsi="宋体" w:eastAsia="宋体" w:cs="宋体"/>
                <w:i w:val="0"/>
                <w:iCs w:val="0"/>
                <w:color w:val="000000"/>
                <w:sz w:val="20"/>
                <w:szCs w:val="20"/>
                <w:u w:val="none"/>
              </w:rPr>
            </w:pPr>
          </w:p>
        </w:tc>
      </w:tr>
      <w:tr w14:paraId="28882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8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6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油泵过滤器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58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M735085708</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B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7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71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176.99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C39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C31B">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9535">
            <w:pPr>
              <w:jc w:val="center"/>
              <w:rPr>
                <w:rFonts w:hint="eastAsia" w:ascii="宋体" w:hAnsi="宋体" w:eastAsia="宋体" w:cs="宋体"/>
                <w:i w:val="0"/>
                <w:iCs w:val="0"/>
                <w:color w:val="000000"/>
                <w:sz w:val="20"/>
                <w:szCs w:val="20"/>
                <w:u w:val="none"/>
              </w:rPr>
            </w:pPr>
          </w:p>
        </w:tc>
      </w:tr>
      <w:tr w14:paraId="033F2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E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1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先导阀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4C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735012524</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2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麦克维尔MCS150FC3-GF-BCQ13、WSC100MBA59F/E3312-QH-2/C3012-FK-FC</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B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88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3097.35</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F88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9BA21">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6EC4">
            <w:pPr>
              <w:jc w:val="center"/>
              <w:rPr>
                <w:rFonts w:hint="eastAsia" w:ascii="宋体" w:hAnsi="宋体" w:eastAsia="宋体" w:cs="宋体"/>
                <w:i w:val="0"/>
                <w:iCs w:val="0"/>
                <w:color w:val="000000"/>
                <w:sz w:val="20"/>
                <w:szCs w:val="20"/>
                <w:u w:val="none"/>
              </w:rPr>
            </w:pPr>
          </w:p>
        </w:tc>
      </w:tr>
      <w:tr w14:paraId="4AD7D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A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E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离心机主板</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2C7E5">
            <w:pPr>
              <w:jc w:val="center"/>
              <w:rPr>
                <w:rFonts w:hint="eastAsia" w:ascii="宋体" w:hAnsi="宋体" w:eastAsia="宋体" w:cs="宋体"/>
                <w:i w:val="0"/>
                <w:iCs w:val="0"/>
                <w:color w:val="000000"/>
                <w:sz w:val="20"/>
                <w:szCs w:val="20"/>
                <w:u w:val="none"/>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6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乐金LTP-N61F1F1JN51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B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E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17699.12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CB1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7FDE">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CA89D">
            <w:pPr>
              <w:jc w:val="center"/>
              <w:rPr>
                <w:rFonts w:hint="eastAsia" w:ascii="宋体" w:hAnsi="宋体" w:eastAsia="宋体" w:cs="宋体"/>
                <w:i w:val="0"/>
                <w:iCs w:val="0"/>
                <w:color w:val="000000"/>
                <w:sz w:val="20"/>
                <w:szCs w:val="20"/>
                <w:u w:val="none"/>
              </w:rPr>
            </w:pPr>
          </w:p>
        </w:tc>
      </w:tr>
      <w:tr w14:paraId="31B4D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FD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A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离心机油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0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WS68</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DB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乐金LTP-N61F1F1JN51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4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A4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2123.89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A5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1205">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AAE77">
            <w:pPr>
              <w:jc w:val="center"/>
              <w:rPr>
                <w:rFonts w:hint="eastAsia" w:ascii="宋体" w:hAnsi="宋体" w:eastAsia="宋体" w:cs="宋体"/>
                <w:i w:val="0"/>
                <w:iCs w:val="0"/>
                <w:color w:val="000000"/>
                <w:sz w:val="20"/>
                <w:szCs w:val="20"/>
                <w:u w:val="none"/>
              </w:rPr>
            </w:pPr>
          </w:p>
        </w:tc>
      </w:tr>
      <w:tr w14:paraId="19709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4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AD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FB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MY9901-0.01</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2D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乐金LTP-N61F1F1JN51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89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EB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884.96</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36E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D70C">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292AF">
            <w:pPr>
              <w:jc w:val="center"/>
              <w:rPr>
                <w:rFonts w:hint="eastAsia" w:ascii="宋体" w:hAnsi="宋体" w:eastAsia="宋体" w:cs="宋体"/>
                <w:i w:val="0"/>
                <w:iCs w:val="0"/>
                <w:color w:val="000000"/>
                <w:sz w:val="20"/>
                <w:szCs w:val="20"/>
                <w:u w:val="none"/>
              </w:rPr>
            </w:pPr>
          </w:p>
        </w:tc>
      </w:tr>
      <w:tr w14:paraId="65C22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2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95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干燥过滤器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F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DML165/DML163</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59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乐金LTP-N61F1F1JN51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2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2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123.89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21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5208">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630C8">
            <w:pPr>
              <w:jc w:val="center"/>
              <w:rPr>
                <w:rFonts w:hint="eastAsia" w:ascii="宋体" w:hAnsi="宋体" w:eastAsia="宋体" w:cs="宋体"/>
                <w:i w:val="0"/>
                <w:iCs w:val="0"/>
                <w:color w:val="000000"/>
                <w:sz w:val="20"/>
                <w:szCs w:val="20"/>
                <w:u w:val="none"/>
              </w:rPr>
            </w:pPr>
          </w:p>
        </w:tc>
      </w:tr>
      <w:tr w14:paraId="253D5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4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4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干燥过滤器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0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EK-083</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3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乐金LTP-N61F1F1JN51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5A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45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97.35</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F5E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C60F">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02DC9">
            <w:pPr>
              <w:jc w:val="center"/>
              <w:rPr>
                <w:rFonts w:hint="eastAsia" w:ascii="宋体" w:hAnsi="宋体" w:eastAsia="宋体" w:cs="宋体"/>
                <w:i w:val="0"/>
                <w:iCs w:val="0"/>
                <w:color w:val="000000"/>
                <w:sz w:val="20"/>
                <w:szCs w:val="20"/>
                <w:u w:val="none"/>
              </w:rPr>
            </w:pPr>
          </w:p>
        </w:tc>
      </w:tr>
      <w:tr w14:paraId="2C19F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7E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4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温度传感器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5E5AC">
            <w:pPr>
              <w:jc w:val="center"/>
              <w:rPr>
                <w:rFonts w:hint="eastAsia" w:ascii="宋体" w:hAnsi="宋体" w:eastAsia="宋体" w:cs="宋体"/>
                <w:i w:val="0"/>
                <w:iCs w:val="0"/>
                <w:color w:val="000000"/>
                <w:sz w:val="20"/>
                <w:szCs w:val="20"/>
                <w:u w:val="none"/>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9C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乐金LTP-N61F1F1JN51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2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4D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4424.78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09F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E0EB">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088F">
            <w:pPr>
              <w:jc w:val="center"/>
              <w:rPr>
                <w:rFonts w:hint="eastAsia" w:ascii="宋体" w:hAnsi="宋体" w:eastAsia="宋体" w:cs="宋体"/>
                <w:i w:val="0"/>
                <w:iCs w:val="0"/>
                <w:color w:val="000000"/>
                <w:sz w:val="20"/>
                <w:szCs w:val="20"/>
                <w:u w:val="none"/>
              </w:rPr>
            </w:pPr>
          </w:p>
        </w:tc>
      </w:tr>
      <w:tr w14:paraId="0D039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F7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F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4616">
            <w:pPr>
              <w:jc w:val="center"/>
              <w:rPr>
                <w:rFonts w:hint="eastAsia" w:ascii="宋体" w:hAnsi="宋体" w:eastAsia="宋体" w:cs="宋体"/>
                <w:i w:val="0"/>
                <w:iCs w:val="0"/>
                <w:color w:val="000000"/>
                <w:sz w:val="20"/>
                <w:szCs w:val="20"/>
                <w:u w:val="none"/>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AE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乐金LTP-N61F1F1JN51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0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94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4424.78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65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9627">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07FF">
            <w:pPr>
              <w:jc w:val="center"/>
              <w:rPr>
                <w:rFonts w:hint="eastAsia" w:ascii="宋体" w:hAnsi="宋体" w:eastAsia="宋体" w:cs="宋体"/>
                <w:i w:val="0"/>
                <w:iCs w:val="0"/>
                <w:color w:val="000000"/>
                <w:sz w:val="20"/>
                <w:szCs w:val="20"/>
                <w:u w:val="none"/>
              </w:rPr>
            </w:pPr>
          </w:p>
        </w:tc>
      </w:tr>
      <w:tr w14:paraId="631A0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EE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0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靶式流量计</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926CC">
            <w:pPr>
              <w:jc w:val="center"/>
              <w:rPr>
                <w:rFonts w:hint="eastAsia" w:ascii="宋体" w:hAnsi="宋体" w:eastAsia="宋体" w:cs="宋体"/>
                <w:i w:val="0"/>
                <w:iCs w:val="0"/>
                <w:color w:val="000000"/>
                <w:sz w:val="20"/>
                <w:szCs w:val="20"/>
                <w:u w:val="none"/>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D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乐金LTP-N61F1F1JN51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0D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E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2654.87</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A8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CC5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35C6">
            <w:pPr>
              <w:jc w:val="center"/>
              <w:rPr>
                <w:rFonts w:hint="eastAsia" w:ascii="宋体" w:hAnsi="宋体" w:eastAsia="宋体" w:cs="宋体"/>
                <w:i w:val="0"/>
                <w:iCs w:val="0"/>
                <w:color w:val="000000"/>
                <w:sz w:val="20"/>
                <w:szCs w:val="20"/>
                <w:u w:val="none"/>
              </w:rPr>
            </w:pPr>
          </w:p>
        </w:tc>
      </w:tr>
      <w:tr w14:paraId="3A9DF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6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727" w:type="dxa"/>
            <w:tcBorders>
              <w:top w:val="nil"/>
              <w:left w:val="nil"/>
              <w:bottom w:val="nil"/>
              <w:right w:val="nil"/>
            </w:tcBorders>
            <w:shd w:val="clear" w:color="auto" w:fill="auto"/>
            <w:noWrap/>
            <w:vAlign w:val="center"/>
          </w:tcPr>
          <w:p w14:paraId="5DA26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C44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B04</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63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乐金SFWW-465DBMT、SFWW-275SBM、SA200HDA-3YS</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8F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6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3274.34</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33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CAD7">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1BF33">
            <w:pPr>
              <w:jc w:val="center"/>
              <w:rPr>
                <w:rFonts w:hint="eastAsia" w:ascii="宋体" w:hAnsi="宋体" w:eastAsia="宋体" w:cs="宋体"/>
                <w:i w:val="0"/>
                <w:iCs w:val="0"/>
                <w:color w:val="000000"/>
                <w:sz w:val="20"/>
                <w:szCs w:val="20"/>
                <w:u w:val="none"/>
              </w:rPr>
            </w:pPr>
          </w:p>
        </w:tc>
      </w:tr>
      <w:tr w14:paraId="742DB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6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4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干燥过滤器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B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SRF-283-F</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A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乐金SFWW-465DBMT、SFWW-275SBM、SA200HDA-3YS</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C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C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522.12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A4F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D449">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C1530">
            <w:pPr>
              <w:jc w:val="center"/>
              <w:rPr>
                <w:rFonts w:hint="eastAsia" w:ascii="宋体" w:hAnsi="宋体" w:eastAsia="宋体" w:cs="宋体"/>
                <w:i w:val="0"/>
                <w:iCs w:val="0"/>
                <w:color w:val="000000"/>
                <w:sz w:val="20"/>
                <w:szCs w:val="20"/>
                <w:u w:val="none"/>
              </w:rPr>
            </w:pPr>
          </w:p>
        </w:tc>
      </w:tr>
      <w:tr w14:paraId="6B3C1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92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B0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干燥过滤器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AB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EK-083</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B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乐金SFWW-465DBMT、SFWW-275SBM、SA200HDA-3YS</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25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E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97.35</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612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BEF4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7731C">
            <w:pPr>
              <w:jc w:val="center"/>
              <w:rPr>
                <w:rFonts w:hint="eastAsia" w:ascii="宋体" w:hAnsi="宋体" w:eastAsia="宋体" w:cs="宋体"/>
                <w:i w:val="0"/>
                <w:iCs w:val="0"/>
                <w:color w:val="000000"/>
                <w:sz w:val="20"/>
                <w:szCs w:val="20"/>
                <w:u w:val="none"/>
              </w:rPr>
            </w:pPr>
          </w:p>
        </w:tc>
      </w:tr>
      <w:tr w14:paraId="5432E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1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B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螺杆机主板</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77456">
            <w:pPr>
              <w:jc w:val="center"/>
              <w:rPr>
                <w:rFonts w:hint="eastAsia" w:ascii="宋体" w:hAnsi="宋体" w:eastAsia="宋体" w:cs="宋体"/>
                <w:i w:val="0"/>
                <w:iCs w:val="0"/>
                <w:color w:val="000000"/>
                <w:sz w:val="20"/>
                <w:szCs w:val="20"/>
                <w:u w:val="none"/>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C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乐金SFWW-465DBMT、SFWW-275SBM、SA200HDA-3YS</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178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8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17699.12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909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EB6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CC870">
            <w:pPr>
              <w:jc w:val="center"/>
              <w:rPr>
                <w:rFonts w:hint="eastAsia" w:ascii="宋体" w:hAnsi="宋体" w:eastAsia="宋体" w:cs="宋体"/>
                <w:i w:val="0"/>
                <w:iCs w:val="0"/>
                <w:color w:val="000000"/>
                <w:sz w:val="20"/>
                <w:szCs w:val="20"/>
                <w:u w:val="none"/>
              </w:rPr>
            </w:pPr>
          </w:p>
        </w:tc>
      </w:tr>
      <w:tr w14:paraId="06F89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0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C6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温度传感器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19E04">
            <w:pPr>
              <w:jc w:val="center"/>
              <w:rPr>
                <w:rFonts w:hint="eastAsia" w:ascii="宋体" w:hAnsi="宋体" w:eastAsia="宋体" w:cs="宋体"/>
                <w:i w:val="0"/>
                <w:iCs w:val="0"/>
                <w:color w:val="000000"/>
                <w:sz w:val="20"/>
                <w:szCs w:val="20"/>
                <w:u w:val="none"/>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E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乐金SFWW-465DBMT、SFWW-275SBM、SA200HDA-3YS</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D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7F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4424.78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B3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0B880">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16313">
            <w:pPr>
              <w:jc w:val="center"/>
              <w:rPr>
                <w:rFonts w:hint="eastAsia" w:ascii="宋体" w:hAnsi="宋体" w:eastAsia="宋体" w:cs="宋体"/>
                <w:i w:val="0"/>
                <w:iCs w:val="0"/>
                <w:color w:val="000000"/>
                <w:sz w:val="20"/>
                <w:szCs w:val="20"/>
                <w:u w:val="none"/>
              </w:rPr>
            </w:pPr>
          </w:p>
        </w:tc>
      </w:tr>
      <w:tr w14:paraId="343D7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1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36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F82E">
            <w:pPr>
              <w:jc w:val="center"/>
              <w:rPr>
                <w:rFonts w:hint="eastAsia" w:ascii="宋体" w:hAnsi="宋体" w:eastAsia="宋体" w:cs="宋体"/>
                <w:i w:val="0"/>
                <w:iCs w:val="0"/>
                <w:color w:val="000000"/>
                <w:sz w:val="20"/>
                <w:szCs w:val="20"/>
                <w:u w:val="none"/>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7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乐金SFWW-465DBMT、SFWW-275SBM、SA200HDA-3YS</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9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F1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4424.78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F06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5605">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7CCC">
            <w:pPr>
              <w:jc w:val="center"/>
              <w:rPr>
                <w:rFonts w:hint="eastAsia" w:ascii="宋体" w:hAnsi="宋体" w:eastAsia="宋体" w:cs="宋体"/>
                <w:i w:val="0"/>
                <w:iCs w:val="0"/>
                <w:color w:val="000000"/>
                <w:sz w:val="20"/>
                <w:szCs w:val="20"/>
                <w:u w:val="none"/>
              </w:rPr>
            </w:pPr>
          </w:p>
        </w:tc>
      </w:tr>
      <w:tr w14:paraId="307AD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C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5E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靶式流量计</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708AE">
            <w:pPr>
              <w:jc w:val="center"/>
              <w:rPr>
                <w:rFonts w:hint="eastAsia" w:ascii="宋体" w:hAnsi="宋体" w:eastAsia="宋体" w:cs="宋体"/>
                <w:i w:val="0"/>
                <w:iCs w:val="0"/>
                <w:color w:val="000000"/>
                <w:sz w:val="20"/>
                <w:szCs w:val="20"/>
                <w:u w:val="none"/>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3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乐金SFWW-465DBMT、SFWW-275SBM、SA200HDA-3YS</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9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A2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2654.87</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493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02A4">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C60C">
            <w:pPr>
              <w:jc w:val="center"/>
              <w:rPr>
                <w:rFonts w:hint="eastAsia" w:ascii="宋体" w:hAnsi="宋体" w:eastAsia="宋体" w:cs="宋体"/>
                <w:i w:val="0"/>
                <w:iCs w:val="0"/>
                <w:color w:val="000000"/>
                <w:sz w:val="20"/>
                <w:szCs w:val="20"/>
                <w:u w:val="none"/>
              </w:rPr>
            </w:pPr>
          </w:p>
        </w:tc>
      </w:tr>
      <w:tr w14:paraId="53C6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6C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23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电子膨胀阀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C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VPF400H01</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B6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0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AE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3982.30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78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686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46C37">
            <w:pPr>
              <w:jc w:val="center"/>
              <w:rPr>
                <w:rFonts w:hint="eastAsia" w:ascii="宋体" w:hAnsi="宋体" w:eastAsia="宋体" w:cs="宋体"/>
                <w:i w:val="0"/>
                <w:iCs w:val="0"/>
                <w:color w:val="000000"/>
                <w:sz w:val="20"/>
                <w:szCs w:val="20"/>
                <w:u w:val="none"/>
              </w:rPr>
            </w:pPr>
          </w:p>
        </w:tc>
      </w:tr>
      <w:tr w14:paraId="49486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D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5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电磁阀阀体</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5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EVR25</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EA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A8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8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371.68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C87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86E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53B3">
            <w:pPr>
              <w:jc w:val="center"/>
              <w:rPr>
                <w:rFonts w:hint="eastAsia" w:ascii="宋体" w:hAnsi="宋体" w:eastAsia="宋体" w:cs="宋体"/>
                <w:i w:val="0"/>
                <w:iCs w:val="0"/>
                <w:color w:val="000000"/>
                <w:sz w:val="20"/>
                <w:szCs w:val="20"/>
                <w:u w:val="none"/>
              </w:rPr>
            </w:pPr>
          </w:p>
        </w:tc>
      </w:tr>
      <w:tr w14:paraId="5316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4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45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电磁阀体</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6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EVR6(032L1236)</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D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19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2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315.93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01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8D0A6">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576F">
            <w:pPr>
              <w:jc w:val="center"/>
              <w:rPr>
                <w:rFonts w:hint="eastAsia" w:ascii="宋体" w:hAnsi="宋体" w:eastAsia="宋体" w:cs="宋体"/>
                <w:i w:val="0"/>
                <w:iCs w:val="0"/>
                <w:color w:val="000000"/>
                <w:sz w:val="20"/>
                <w:szCs w:val="20"/>
                <w:u w:val="none"/>
              </w:rPr>
            </w:pPr>
          </w:p>
        </w:tc>
      </w:tr>
      <w:tr w14:paraId="6884D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AD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C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电子膨胀阀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1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UKV-40D306</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41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C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7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663.72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66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9794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CD49">
            <w:pPr>
              <w:jc w:val="center"/>
              <w:rPr>
                <w:rFonts w:hint="eastAsia" w:ascii="宋体" w:hAnsi="宋体" w:eastAsia="宋体" w:cs="宋体"/>
                <w:i w:val="0"/>
                <w:iCs w:val="0"/>
                <w:color w:val="000000"/>
                <w:sz w:val="20"/>
                <w:szCs w:val="20"/>
                <w:u w:val="none"/>
              </w:rPr>
            </w:pPr>
          </w:p>
        </w:tc>
      </w:tr>
      <w:tr w14:paraId="20A65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E1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C8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滤芯</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4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D48</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7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4B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A6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70.80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5F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F761C">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2854">
            <w:pPr>
              <w:jc w:val="center"/>
              <w:rPr>
                <w:rFonts w:hint="eastAsia" w:ascii="宋体" w:hAnsi="宋体" w:eastAsia="宋体" w:cs="宋体"/>
                <w:i w:val="0"/>
                <w:iCs w:val="0"/>
                <w:color w:val="000000"/>
                <w:sz w:val="20"/>
                <w:szCs w:val="20"/>
                <w:u w:val="none"/>
              </w:rPr>
            </w:pPr>
          </w:p>
        </w:tc>
      </w:tr>
      <w:tr w14:paraId="7F3B1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63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F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A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(低压)AKS33060G6419</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22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9D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7E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1387.61</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B60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53B1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51C3">
            <w:pPr>
              <w:jc w:val="center"/>
              <w:rPr>
                <w:rFonts w:hint="eastAsia" w:ascii="宋体" w:hAnsi="宋体" w:eastAsia="宋体" w:cs="宋体"/>
                <w:i w:val="0"/>
                <w:iCs w:val="0"/>
                <w:color w:val="000000"/>
                <w:sz w:val="20"/>
                <w:szCs w:val="20"/>
                <w:u w:val="none"/>
              </w:rPr>
            </w:pPr>
          </w:p>
        </w:tc>
      </w:tr>
      <w:tr w14:paraId="6D432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6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1E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5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(高压)AKS33060G6418</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3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C3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27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1387.61</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3C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33D0">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81CCF">
            <w:pPr>
              <w:jc w:val="center"/>
              <w:rPr>
                <w:rFonts w:hint="eastAsia" w:ascii="宋体" w:hAnsi="宋体" w:eastAsia="宋体" w:cs="宋体"/>
                <w:i w:val="0"/>
                <w:iCs w:val="0"/>
                <w:color w:val="000000"/>
                <w:sz w:val="20"/>
                <w:szCs w:val="20"/>
                <w:u w:val="none"/>
              </w:rPr>
            </w:pPr>
          </w:p>
        </w:tc>
      </w:tr>
      <w:tr w14:paraId="5AF8A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4B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9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C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(高压)35CP12-02152035YA00F5N</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9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2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A1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842.48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3A2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2F68">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0C63">
            <w:pPr>
              <w:jc w:val="center"/>
              <w:rPr>
                <w:rFonts w:hint="eastAsia" w:ascii="宋体" w:hAnsi="宋体" w:eastAsia="宋体" w:cs="宋体"/>
                <w:i w:val="0"/>
                <w:iCs w:val="0"/>
                <w:color w:val="000000"/>
                <w:sz w:val="20"/>
                <w:szCs w:val="20"/>
                <w:u w:val="none"/>
              </w:rPr>
            </w:pPr>
          </w:p>
        </w:tc>
      </w:tr>
      <w:tr w14:paraId="113C7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A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1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油泵</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40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QYB20X0.6</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C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A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D4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17313.27</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645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1239E">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9AE7E">
            <w:pPr>
              <w:jc w:val="center"/>
              <w:rPr>
                <w:rFonts w:hint="eastAsia" w:ascii="宋体" w:hAnsi="宋体" w:eastAsia="宋体" w:cs="宋体"/>
                <w:i w:val="0"/>
                <w:iCs w:val="0"/>
                <w:color w:val="000000"/>
                <w:sz w:val="20"/>
                <w:szCs w:val="20"/>
                <w:u w:val="none"/>
              </w:rPr>
            </w:pPr>
          </w:p>
        </w:tc>
      </w:tr>
      <w:tr w14:paraId="54207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37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1A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热敏电阻</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2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GR50K600CAP</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6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CB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5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106.19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56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6A28">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ECD6">
            <w:pPr>
              <w:jc w:val="center"/>
              <w:rPr>
                <w:rFonts w:hint="eastAsia" w:ascii="宋体" w:hAnsi="宋体" w:eastAsia="宋体" w:cs="宋体"/>
                <w:i w:val="0"/>
                <w:iCs w:val="0"/>
                <w:color w:val="000000"/>
                <w:sz w:val="20"/>
                <w:szCs w:val="20"/>
                <w:u w:val="none"/>
              </w:rPr>
            </w:pPr>
          </w:p>
        </w:tc>
      </w:tr>
      <w:tr w14:paraId="2CECF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3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7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热敏电阻</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2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GR20K400CAP</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A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1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8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106.19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77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F344">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032C6">
            <w:pPr>
              <w:jc w:val="center"/>
              <w:rPr>
                <w:rFonts w:hint="eastAsia" w:ascii="宋体" w:hAnsi="宋体" w:eastAsia="宋体" w:cs="宋体"/>
                <w:i w:val="0"/>
                <w:iCs w:val="0"/>
                <w:color w:val="000000"/>
                <w:sz w:val="20"/>
                <w:szCs w:val="20"/>
                <w:u w:val="none"/>
              </w:rPr>
            </w:pPr>
          </w:p>
        </w:tc>
      </w:tr>
      <w:tr w14:paraId="388E7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274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7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纸滤芯</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5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LSBLX1400GB</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40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5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7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792.04</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62F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418C8">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C1A2">
            <w:pPr>
              <w:jc w:val="center"/>
              <w:rPr>
                <w:rFonts w:hint="eastAsia" w:ascii="宋体" w:hAnsi="宋体" w:eastAsia="宋体" w:cs="宋体"/>
                <w:i w:val="0"/>
                <w:iCs w:val="0"/>
                <w:color w:val="000000"/>
                <w:sz w:val="20"/>
                <w:szCs w:val="20"/>
                <w:u w:val="none"/>
              </w:rPr>
            </w:pPr>
          </w:p>
        </w:tc>
      </w:tr>
      <w:tr w14:paraId="076EE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F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5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润滑油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0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离心机专用润滑油</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8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格力CVE421NHDJHCD</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D6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70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3274.34</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72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38A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1470">
            <w:pPr>
              <w:jc w:val="center"/>
              <w:rPr>
                <w:rFonts w:hint="eastAsia" w:ascii="宋体" w:hAnsi="宋体" w:eastAsia="宋体" w:cs="宋体"/>
                <w:i w:val="0"/>
                <w:iCs w:val="0"/>
                <w:color w:val="000000"/>
                <w:sz w:val="20"/>
                <w:szCs w:val="20"/>
                <w:u w:val="none"/>
              </w:rPr>
            </w:pPr>
          </w:p>
        </w:tc>
      </w:tr>
      <w:tr w14:paraId="4C9F5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C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1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滤芯</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1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D48</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C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EE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5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70.80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263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52D9">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B118">
            <w:pPr>
              <w:jc w:val="center"/>
              <w:rPr>
                <w:rFonts w:hint="eastAsia" w:ascii="宋体" w:hAnsi="宋体" w:eastAsia="宋体" w:cs="宋体"/>
                <w:i w:val="0"/>
                <w:iCs w:val="0"/>
                <w:color w:val="000000"/>
                <w:sz w:val="20"/>
                <w:szCs w:val="20"/>
                <w:u w:val="none"/>
              </w:rPr>
            </w:pPr>
          </w:p>
        </w:tc>
      </w:tr>
      <w:tr w14:paraId="0FBE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9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1A3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电子膨胀阀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B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VPF400H03</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3B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8C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07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3725.66</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F1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51F5">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34AAF">
            <w:pPr>
              <w:jc w:val="center"/>
              <w:rPr>
                <w:rFonts w:hint="eastAsia" w:ascii="宋体" w:hAnsi="宋体" w:eastAsia="宋体" w:cs="宋体"/>
                <w:i w:val="0"/>
                <w:iCs w:val="0"/>
                <w:color w:val="000000"/>
                <w:sz w:val="20"/>
                <w:szCs w:val="20"/>
                <w:u w:val="none"/>
              </w:rPr>
            </w:pPr>
          </w:p>
        </w:tc>
      </w:tr>
      <w:tr w14:paraId="3D2DC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B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1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电子膨胀阀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3D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UKV-40D306</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8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C3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24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575.22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FC6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687D">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A80F">
            <w:pPr>
              <w:jc w:val="center"/>
              <w:rPr>
                <w:rFonts w:hint="eastAsia" w:ascii="宋体" w:hAnsi="宋体" w:eastAsia="宋体" w:cs="宋体"/>
                <w:i w:val="0"/>
                <w:iCs w:val="0"/>
                <w:color w:val="000000"/>
                <w:sz w:val="20"/>
                <w:szCs w:val="20"/>
                <w:u w:val="none"/>
              </w:rPr>
            </w:pPr>
          </w:p>
        </w:tc>
      </w:tr>
      <w:tr w14:paraId="44B50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8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1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电子膨胀阀线圈</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F5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UKV24V</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13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6A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9E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76.99</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3C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BCA77">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7877">
            <w:pPr>
              <w:jc w:val="center"/>
              <w:rPr>
                <w:rFonts w:hint="eastAsia" w:ascii="宋体" w:hAnsi="宋体" w:eastAsia="宋体" w:cs="宋体"/>
                <w:i w:val="0"/>
                <w:iCs w:val="0"/>
                <w:color w:val="000000"/>
                <w:sz w:val="20"/>
                <w:szCs w:val="20"/>
                <w:u w:val="none"/>
              </w:rPr>
            </w:pPr>
          </w:p>
        </w:tc>
      </w:tr>
      <w:tr w14:paraId="36F3B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6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1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F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 35CP12-02152035YA00F5N</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3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03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75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578.76</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021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06686">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E3AB">
            <w:pPr>
              <w:jc w:val="center"/>
              <w:rPr>
                <w:rFonts w:hint="eastAsia" w:ascii="宋体" w:hAnsi="宋体" w:eastAsia="宋体" w:cs="宋体"/>
                <w:i w:val="0"/>
                <w:iCs w:val="0"/>
                <w:color w:val="000000"/>
                <w:sz w:val="20"/>
                <w:szCs w:val="20"/>
                <w:u w:val="none"/>
              </w:rPr>
            </w:pPr>
          </w:p>
        </w:tc>
      </w:tr>
      <w:tr w14:paraId="7C528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7D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C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4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 35CP12-01152011YA00F5N</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2A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97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A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578.76</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614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4361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E2432">
            <w:pPr>
              <w:jc w:val="center"/>
              <w:rPr>
                <w:rFonts w:hint="eastAsia" w:ascii="宋体" w:hAnsi="宋体" w:eastAsia="宋体" w:cs="宋体"/>
                <w:i w:val="0"/>
                <w:iCs w:val="0"/>
                <w:color w:val="000000"/>
                <w:sz w:val="20"/>
                <w:szCs w:val="20"/>
                <w:u w:val="none"/>
              </w:rPr>
            </w:pPr>
          </w:p>
        </w:tc>
      </w:tr>
      <w:tr w14:paraId="150D4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64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42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电磁阀阀体</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C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EVR10/FDF10A-1002</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F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A3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1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E1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9327A">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F39F8">
            <w:pPr>
              <w:jc w:val="center"/>
              <w:rPr>
                <w:rFonts w:hint="eastAsia" w:ascii="宋体" w:hAnsi="宋体" w:eastAsia="宋体" w:cs="宋体"/>
                <w:i w:val="0"/>
                <w:iCs w:val="0"/>
                <w:color w:val="000000"/>
                <w:sz w:val="20"/>
                <w:szCs w:val="20"/>
                <w:u w:val="none"/>
              </w:rPr>
            </w:pPr>
          </w:p>
        </w:tc>
      </w:tr>
      <w:tr w14:paraId="0DD45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2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B3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电磁阀线圈</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9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TY.11.03.30</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C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3B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B9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108.85</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15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2C42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5701B">
            <w:pPr>
              <w:jc w:val="center"/>
              <w:rPr>
                <w:rFonts w:hint="eastAsia" w:ascii="宋体" w:hAnsi="宋体" w:eastAsia="宋体" w:cs="宋体"/>
                <w:i w:val="0"/>
                <w:iCs w:val="0"/>
                <w:color w:val="000000"/>
                <w:sz w:val="20"/>
                <w:szCs w:val="20"/>
                <w:u w:val="none"/>
              </w:rPr>
            </w:pPr>
          </w:p>
        </w:tc>
      </w:tr>
      <w:tr w14:paraId="79B86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8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3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电磁阀体</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6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EVR6(032L1236)</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AB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390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5A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94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A71E">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F3DE">
            <w:pPr>
              <w:jc w:val="center"/>
              <w:rPr>
                <w:rFonts w:hint="eastAsia" w:ascii="宋体" w:hAnsi="宋体" w:eastAsia="宋体" w:cs="宋体"/>
                <w:i w:val="0"/>
                <w:iCs w:val="0"/>
                <w:color w:val="000000"/>
                <w:sz w:val="20"/>
                <w:szCs w:val="20"/>
                <w:u w:val="none"/>
              </w:rPr>
            </w:pPr>
          </w:p>
        </w:tc>
      </w:tr>
      <w:tr w14:paraId="03E7F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8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C4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压差控制器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2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WFS10013AA</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0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69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2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411.50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E5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449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BCF7">
            <w:pPr>
              <w:jc w:val="center"/>
              <w:rPr>
                <w:rFonts w:hint="eastAsia" w:ascii="宋体" w:hAnsi="宋体" w:eastAsia="宋体" w:cs="宋体"/>
                <w:i w:val="0"/>
                <w:iCs w:val="0"/>
                <w:color w:val="000000"/>
                <w:sz w:val="20"/>
                <w:szCs w:val="20"/>
                <w:u w:val="none"/>
              </w:rPr>
            </w:pPr>
          </w:p>
        </w:tc>
      </w:tr>
      <w:tr w14:paraId="17220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C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7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液位开关</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F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光电24V</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6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格力LHVE772HILKIL-2/Nb</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E2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7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674.34</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8E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1E30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011B">
            <w:pPr>
              <w:jc w:val="center"/>
              <w:rPr>
                <w:rFonts w:hint="eastAsia" w:ascii="宋体" w:hAnsi="宋体" w:eastAsia="宋体" w:cs="宋体"/>
                <w:i w:val="0"/>
                <w:iCs w:val="0"/>
                <w:color w:val="000000"/>
                <w:sz w:val="20"/>
                <w:szCs w:val="20"/>
                <w:u w:val="none"/>
              </w:rPr>
            </w:pPr>
          </w:p>
        </w:tc>
      </w:tr>
      <w:tr w14:paraId="6D700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B4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7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A5E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026W32831-000</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4A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67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60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619.47</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1E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F1FEC">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2FEF">
            <w:pPr>
              <w:jc w:val="center"/>
              <w:rPr>
                <w:rFonts w:hint="eastAsia" w:ascii="宋体" w:hAnsi="宋体" w:eastAsia="宋体" w:cs="宋体"/>
                <w:i w:val="0"/>
                <w:iCs w:val="0"/>
                <w:color w:val="000000"/>
                <w:sz w:val="20"/>
                <w:szCs w:val="20"/>
                <w:u w:val="none"/>
              </w:rPr>
            </w:pPr>
          </w:p>
        </w:tc>
      </w:tr>
      <w:tr w14:paraId="0014B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61F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A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轴封</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2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534C1325H03</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C0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C3C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36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17699.12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529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0FEE">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E578">
            <w:pPr>
              <w:jc w:val="center"/>
              <w:rPr>
                <w:rFonts w:hint="eastAsia" w:ascii="宋体" w:hAnsi="宋体" w:eastAsia="宋体" w:cs="宋体"/>
                <w:i w:val="0"/>
                <w:iCs w:val="0"/>
                <w:color w:val="000000"/>
                <w:sz w:val="20"/>
                <w:szCs w:val="20"/>
                <w:u w:val="none"/>
              </w:rPr>
            </w:pPr>
          </w:p>
        </w:tc>
      </w:tr>
      <w:tr w14:paraId="020E8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A0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A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干燥过滤器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BC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026-32841-000</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B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042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97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610.62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FEB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029F8">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49BD">
            <w:pPr>
              <w:jc w:val="center"/>
              <w:rPr>
                <w:rFonts w:hint="eastAsia" w:ascii="宋体" w:hAnsi="宋体" w:eastAsia="宋体" w:cs="宋体"/>
                <w:i w:val="0"/>
                <w:iCs w:val="0"/>
                <w:color w:val="000000"/>
                <w:sz w:val="20"/>
                <w:szCs w:val="20"/>
                <w:u w:val="none"/>
              </w:rPr>
            </w:pPr>
          </w:p>
        </w:tc>
      </w:tr>
      <w:tr w14:paraId="2B82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0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4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引射过滤器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2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026-32839-000</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1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E1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2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610.62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19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04C5">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F75C">
            <w:pPr>
              <w:jc w:val="center"/>
              <w:rPr>
                <w:rFonts w:hint="eastAsia" w:ascii="宋体" w:hAnsi="宋体" w:eastAsia="宋体" w:cs="宋体"/>
                <w:i w:val="0"/>
                <w:iCs w:val="0"/>
                <w:color w:val="000000"/>
                <w:sz w:val="20"/>
                <w:szCs w:val="20"/>
                <w:u w:val="none"/>
              </w:rPr>
            </w:pPr>
          </w:p>
        </w:tc>
      </w:tr>
      <w:tr w14:paraId="1B0D6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79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5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85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025W43790-113</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A8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0B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1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4424.78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47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2F96">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D622">
            <w:pPr>
              <w:jc w:val="center"/>
              <w:rPr>
                <w:rFonts w:hint="eastAsia" w:ascii="宋体" w:hAnsi="宋体" w:eastAsia="宋体" w:cs="宋体"/>
                <w:i w:val="0"/>
                <w:iCs w:val="0"/>
                <w:color w:val="000000"/>
                <w:sz w:val="20"/>
                <w:szCs w:val="20"/>
                <w:u w:val="none"/>
              </w:rPr>
            </w:pPr>
          </w:p>
        </w:tc>
      </w:tr>
      <w:tr w14:paraId="7D3E1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A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7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高压传感器（密封油压，冷凝压力，油分压力）</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4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025W43790-000</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9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41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17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4424.78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B9D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2F14">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C564">
            <w:pPr>
              <w:jc w:val="center"/>
              <w:rPr>
                <w:rFonts w:hint="eastAsia" w:ascii="宋体" w:hAnsi="宋体" w:eastAsia="宋体" w:cs="宋体"/>
                <w:i w:val="0"/>
                <w:iCs w:val="0"/>
                <w:color w:val="000000"/>
                <w:sz w:val="20"/>
                <w:szCs w:val="20"/>
                <w:u w:val="none"/>
              </w:rPr>
            </w:pPr>
          </w:p>
        </w:tc>
      </w:tr>
      <w:tr w14:paraId="5D379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4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9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水温传感器</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C6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025-29964-000</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9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09C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4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3185.84</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21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BFE49">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2333">
            <w:pPr>
              <w:jc w:val="center"/>
              <w:rPr>
                <w:rFonts w:hint="eastAsia" w:ascii="宋体" w:hAnsi="宋体" w:eastAsia="宋体" w:cs="宋体"/>
                <w:i w:val="0"/>
                <w:iCs w:val="0"/>
                <w:color w:val="000000"/>
                <w:sz w:val="20"/>
                <w:szCs w:val="20"/>
                <w:u w:val="none"/>
              </w:rPr>
            </w:pPr>
          </w:p>
        </w:tc>
      </w:tr>
      <w:tr w14:paraId="06612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87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0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主板</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3C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025W39725-000</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0B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72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2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17699.12</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B8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407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796C">
            <w:pPr>
              <w:jc w:val="center"/>
              <w:rPr>
                <w:rFonts w:hint="eastAsia" w:ascii="宋体" w:hAnsi="宋体" w:eastAsia="宋体" w:cs="宋体"/>
                <w:i w:val="0"/>
                <w:iCs w:val="0"/>
                <w:color w:val="000000"/>
                <w:sz w:val="20"/>
                <w:szCs w:val="20"/>
                <w:u w:val="none"/>
              </w:rPr>
            </w:pPr>
          </w:p>
        </w:tc>
      </w:tr>
      <w:tr w14:paraId="38BDD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5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F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输入输出板</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3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025W39727-000</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7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85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3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13274.34</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5A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E3D66">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BF94">
            <w:pPr>
              <w:jc w:val="center"/>
              <w:rPr>
                <w:rFonts w:hint="eastAsia" w:ascii="宋体" w:hAnsi="宋体" w:eastAsia="宋体" w:cs="宋体"/>
                <w:i w:val="0"/>
                <w:iCs w:val="0"/>
                <w:color w:val="000000"/>
                <w:sz w:val="20"/>
                <w:szCs w:val="20"/>
                <w:u w:val="none"/>
              </w:rPr>
            </w:pPr>
          </w:p>
        </w:tc>
      </w:tr>
      <w:tr w14:paraId="22D9F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EE6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6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排气温度探头</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F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025W39721-502</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30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06B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6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1769.91</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3E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8DF1">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EE2B6">
            <w:pPr>
              <w:jc w:val="center"/>
              <w:rPr>
                <w:rFonts w:hint="eastAsia" w:ascii="宋体" w:hAnsi="宋体" w:eastAsia="宋体" w:cs="宋体"/>
                <w:i w:val="0"/>
                <w:iCs w:val="0"/>
                <w:color w:val="000000"/>
                <w:sz w:val="20"/>
                <w:szCs w:val="20"/>
                <w:u w:val="none"/>
              </w:rPr>
            </w:pPr>
          </w:p>
        </w:tc>
      </w:tr>
      <w:tr w14:paraId="65ECD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F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25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上卸载电磁阀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2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025-30464-000</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0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A4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4E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4424.78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90A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735FD">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D26A">
            <w:pPr>
              <w:jc w:val="center"/>
              <w:rPr>
                <w:rFonts w:hint="eastAsia" w:ascii="宋体" w:hAnsi="宋体" w:eastAsia="宋体" w:cs="宋体"/>
                <w:i w:val="0"/>
                <w:iCs w:val="0"/>
                <w:color w:val="000000"/>
                <w:sz w:val="20"/>
                <w:szCs w:val="20"/>
                <w:u w:val="none"/>
              </w:rPr>
            </w:pPr>
          </w:p>
        </w:tc>
      </w:tr>
      <w:tr w14:paraId="5C784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6A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A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水流开关</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95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024W26116-002</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0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F1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D10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348.67</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6A2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1A52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3AD22">
            <w:pPr>
              <w:jc w:val="center"/>
              <w:rPr>
                <w:rFonts w:hint="eastAsia" w:ascii="宋体" w:hAnsi="宋体" w:eastAsia="宋体" w:cs="宋体"/>
                <w:i w:val="0"/>
                <w:iCs w:val="0"/>
                <w:color w:val="000000"/>
                <w:sz w:val="20"/>
                <w:szCs w:val="20"/>
                <w:u w:val="none"/>
              </w:rPr>
            </w:pPr>
          </w:p>
        </w:tc>
      </w:tr>
      <w:tr w14:paraId="4DC26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6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F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电位计</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67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025W47015-001</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4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26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AC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884.96</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DF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10A1">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37AD6">
            <w:pPr>
              <w:jc w:val="center"/>
              <w:rPr>
                <w:rFonts w:hint="eastAsia" w:ascii="宋体" w:hAnsi="宋体" w:eastAsia="宋体" w:cs="宋体"/>
                <w:i w:val="0"/>
                <w:iCs w:val="0"/>
                <w:color w:val="000000"/>
                <w:sz w:val="20"/>
                <w:szCs w:val="20"/>
                <w:u w:val="none"/>
              </w:rPr>
            </w:pPr>
          </w:p>
        </w:tc>
      </w:tr>
      <w:tr w14:paraId="23E23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72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7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冷冻油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B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S油</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5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324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0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8672.57</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77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FC68">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B16D0">
            <w:pPr>
              <w:jc w:val="center"/>
              <w:rPr>
                <w:rFonts w:hint="eastAsia" w:ascii="宋体" w:hAnsi="宋体" w:eastAsia="宋体" w:cs="宋体"/>
                <w:i w:val="0"/>
                <w:iCs w:val="0"/>
                <w:color w:val="000000"/>
                <w:sz w:val="20"/>
                <w:szCs w:val="20"/>
                <w:u w:val="none"/>
              </w:rPr>
            </w:pPr>
          </w:p>
        </w:tc>
      </w:tr>
      <w:tr w14:paraId="18CAB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A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4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3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B8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约克YSCACAS25CEE/22、YSEAEXS45CIE/22</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D5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36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4424.78</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C26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08B32">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8D89">
            <w:pPr>
              <w:jc w:val="center"/>
              <w:rPr>
                <w:rFonts w:hint="eastAsia" w:ascii="宋体" w:hAnsi="宋体" w:eastAsia="宋体" w:cs="宋体"/>
                <w:i w:val="0"/>
                <w:iCs w:val="0"/>
                <w:color w:val="000000"/>
                <w:sz w:val="20"/>
                <w:szCs w:val="20"/>
                <w:u w:val="none"/>
              </w:rPr>
            </w:pPr>
          </w:p>
        </w:tc>
      </w:tr>
      <w:tr w14:paraId="541C6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2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B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制冷剂</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68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R22</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CF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531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8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44.25</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5D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14810">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E64F">
            <w:pPr>
              <w:jc w:val="center"/>
              <w:rPr>
                <w:rFonts w:hint="eastAsia" w:ascii="宋体" w:hAnsi="宋体" w:eastAsia="宋体" w:cs="宋体"/>
                <w:i w:val="0"/>
                <w:iCs w:val="0"/>
                <w:color w:val="000000"/>
                <w:sz w:val="20"/>
                <w:szCs w:val="20"/>
                <w:u w:val="none"/>
              </w:rPr>
            </w:pPr>
          </w:p>
        </w:tc>
      </w:tr>
      <w:tr w14:paraId="2C2CC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8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B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制冷剂</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D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R23</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8B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9E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7E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88.50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1BA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F8763">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0BE8">
            <w:pPr>
              <w:jc w:val="center"/>
              <w:rPr>
                <w:rFonts w:hint="eastAsia" w:ascii="宋体" w:hAnsi="宋体" w:eastAsia="宋体" w:cs="宋体"/>
                <w:i w:val="0"/>
                <w:iCs w:val="0"/>
                <w:color w:val="000000"/>
                <w:sz w:val="20"/>
                <w:szCs w:val="20"/>
                <w:u w:val="none"/>
              </w:rPr>
            </w:pPr>
          </w:p>
        </w:tc>
      </w:tr>
      <w:tr w14:paraId="4F3CD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BE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4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制冷剂</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7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R134A</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F6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DB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5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70.80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A9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6075">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B841">
            <w:pPr>
              <w:jc w:val="center"/>
              <w:rPr>
                <w:rFonts w:hint="eastAsia" w:ascii="宋体" w:hAnsi="宋体" w:eastAsia="宋体" w:cs="宋体"/>
                <w:i w:val="0"/>
                <w:iCs w:val="0"/>
                <w:color w:val="000000"/>
                <w:sz w:val="20"/>
                <w:szCs w:val="20"/>
                <w:u w:val="none"/>
              </w:rPr>
            </w:pPr>
          </w:p>
        </w:tc>
      </w:tr>
      <w:tr w14:paraId="77AAE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79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1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制冷剂</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0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R404</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9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94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DA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70.80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E6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6288B">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8B80">
            <w:pPr>
              <w:jc w:val="center"/>
              <w:rPr>
                <w:rFonts w:hint="eastAsia" w:ascii="宋体" w:hAnsi="宋体" w:eastAsia="宋体" w:cs="宋体"/>
                <w:i w:val="0"/>
                <w:iCs w:val="0"/>
                <w:color w:val="000000"/>
                <w:sz w:val="20"/>
                <w:szCs w:val="20"/>
                <w:u w:val="none"/>
              </w:rPr>
            </w:pPr>
          </w:p>
        </w:tc>
      </w:tr>
      <w:tr w14:paraId="75E7E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2A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A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制冷剂</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B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R410A</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7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FB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23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79.65</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0CD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FA75">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51C4">
            <w:pPr>
              <w:jc w:val="center"/>
              <w:rPr>
                <w:rFonts w:hint="eastAsia" w:ascii="宋体" w:hAnsi="宋体" w:eastAsia="宋体" w:cs="宋体"/>
                <w:i w:val="0"/>
                <w:iCs w:val="0"/>
                <w:color w:val="000000"/>
                <w:sz w:val="20"/>
                <w:szCs w:val="20"/>
                <w:u w:val="none"/>
              </w:rPr>
            </w:pPr>
          </w:p>
        </w:tc>
      </w:tr>
      <w:tr w14:paraId="39F29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C3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3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制冷剂</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9EE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R407C</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5C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7E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0F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79.65</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1C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C88A">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EFF0">
            <w:pPr>
              <w:jc w:val="center"/>
              <w:rPr>
                <w:rFonts w:hint="eastAsia" w:ascii="宋体" w:hAnsi="宋体" w:eastAsia="宋体" w:cs="宋体"/>
                <w:i w:val="0"/>
                <w:iCs w:val="0"/>
                <w:color w:val="000000"/>
                <w:sz w:val="20"/>
                <w:szCs w:val="20"/>
                <w:u w:val="none"/>
              </w:rPr>
            </w:pPr>
          </w:p>
        </w:tc>
      </w:tr>
      <w:tr w14:paraId="7F871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A7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E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现场人工服务</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46D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包含现场设备维保、设备检查、应急维修等现场服务</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2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71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人天</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6D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530.97</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F1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0A7C5">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53AB">
            <w:pPr>
              <w:jc w:val="center"/>
              <w:rPr>
                <w:rFonts w:hint="eastAsia" w:ascii="宋体" w:hAnsi="宋体" w:eastAsia="宋体" w:cs="宋体"/>
                <w:i w:val="0"/>
                <w:iCs w:val="0"/>
                <w:color w:val="000000"/>
                <w:sz w:val="20"/>
                <w:szCs w:val="20"/>
                <w:u w:val="none"/>
              </w:rPr>
            </w:pPr>
          </w:p>
        </w:tc>
      </w:tr>
    </w:tbl>
    <w:p w14:paraId="3762E474">
      <w:pPr>
        <w:pStyle w:val="79"/>
        <w:ind w:left="0" w:leftChars="0" w:firstLine="0" w:firstLineChars="0"/>
        <w:rPr>
          <w:rFonts w:hint="eastAsia" w:ascii="宋体" w:hAnsi="宋体" w:eastAsia="宋体" w:cs="宋体"/>
          <w:b/>
        </w:rPr>
      </w:pPr>
    </w:p>
    <w:p w14:paraId="3EC9FB61">
      <w:pPr>
        <w:pStyle w:val="79"/>
        <w:ind w:firstLine="480"/>
        <w:rPr>
          <w:rFonts w:hint="eastAsia" w:ascii="宋体" w:hAnsi="宋体" w:eastAsia="宋体" w:cs="宋体"/>
          <w:b/>
        </w:rPr>
      </w:pPr>
    </w:p>
    <w:p w14:paraId="1A0AB04C">
      <w:pPr>
        <w:pStyle w:val="79"/>
        <w:ind w:firstLine="480"/>
        <w:rPr>
          <w:rFonts w:hint="eastAsia" w:ascii="宋体" w:hAnsi="宋体" w:eastAsia="宋体" w:cs="宋体"/>
          <w:b/>
        </w:rPr>
      </w:pPr>
      <w:r>
        <w:rPr>
          <w:rFonts w:hint="eastAsia" w:ascii="宋体" w:hAnsi="宋体" w:eastAsia="宋体" w:cs="宋体"/>
          <w:b/>
        </w:rPr>
        <w:t>注：</w:t>
      </w:r>
    </w:p>
    <w:p w14:paraId="7424ADC8">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4862F7CC">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351E18C9">
      <w:pPr>
        <w:pStyle w:val="79"/>
        <w:ind w:firstLine="480"/>
        <w:rPr>
          <w:rFonts w:hint="eastAsia" w:ascii="宋体" w:hAnsi="宋体" w:eastAsia="宋体" w:cs="宋体"/>
          <w:b/>
        </w:rPr>
      </w:pPr>
      <w:r>
        <w:rPr>
          <w:rFonts w:hint="eastAsia" w:ascii="宋体" w:hAnsi="宋体" w:eastAsia="宋体" w:cs="宋体"/>
          <w:b/>
        </w:rPr>
        <w:t>3、需写明含税价、不含税价格、税率。</w:t>
      </w:r>
    </w:p>
    <w:p w14:paraId="7872E06B">
      <w:pPr>
        <w:pStyle w:val="79"/>
        <w:ind w:firstLine="480"/>
        <w:rPr>
          <w:rFonts w:hint="default" w:ascii="宋体" w:hAnsi="宋体" w:eastAsia="宋体" w:cs="宋体"/>
          <w:b/>
          <w:lang w:val="en-US" w:eastAsia="zh-CN"/>
        </w:rPr>
      </w:pPr>
      <w:r>
        <w:rPr>
          <w:rFonts w:hint="eastAsia" w:eastAsia="宋体" w:cs="宋体"/>
          <w:b/>
          <w:lang w:val="en-US" w:eastAsia="zh-CN"/>
        </w:rPr>
        <w:t>4、报价需在基准单价的基础上进行统一折扣。</w:t>
      </w:r>
    </w:p>
    <w:p w14:paraId="27539C87">
      <w:pPr>
        <w:spacing w:line="660" w:lineRule="exact"/>
        <w:rPr>
          <w:rFonts w:hint="eastAsia" w:ascii="宋体" w:hAnsi="宋体" w:eastAsia="宋体" w:cs="宋体"/>
          <w:sz w:val="24"/>
        </w:rPr>
      </w:pPr>
      <w:r>
        <w:rPr>
          <w:rFonts w:hint="eastAsia" w:ascii="宋体" w:hAnsi="宋体" w:eastAsia="宋体" w:cs="宋体"/>
          <w:sz w:val="24"/>
        </w:rPr>
        <w:t>投标人：（盖章）</w:t>
      </w:r>
    </w:p>
    <w:p w14:paraId="249C08FF">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8FBE97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0D76E28">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AD3052C">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0F7402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BC5C996">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1A231918">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72444D12">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E060367">
            <w:pPr>
              <w:pStyle w:val="83"/>
              <w:rPr>
                <w:rFonts w:hint="eastAsia" w:ascii="宋体" w:hAnsi="宋体" w:eastAsia="宋体" w:cs="宋体"/>
              </w:rPr>
            </w:pPr>
            <w:r>
              <w:rPr>
                <w:rFonts w:hint="eastAsia" w:ascii="宋体" w:hAnsi="宋体" w:eastAsia="宋体" w:cs="宋体"/>
              </w:rPr>
              <w:t>是否偏离</w:t>
            </w:r>
          </w:p>
          <w:p w14:paraId="0387DE73">
            <w:pPr>
              <w:pStyle w:val="83"/>
              <w:rPr>
                <w:rFonts w:hint="eastAsia" w:ascii="宋体" w:hAnsi="宋体" w:eastAsia="宋体" w:cs="宋体"/>
              </w:rPr>
            </w:pPr>
            <w:r>
              <w:rPr>
                <w:rFonts w:hint="eastAsia" w:ascii="宋体" w:hAnsi="宋体" w:eastAsia="宋体" w:cs="宋体"/>
              </w:rPr>
              <w:t>（提供说明）</w:t>
            </w:r>
          </w:p>
        </w:tc>
      </w:tr>
      <w:tr w14:paraId="3B2801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74E1FA88">
            <w:pPr>
              <w:pStyle w:val="83"/>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14:paraId="17AA0EBF">
            <w:pPr>
              <w:pStyle w:val="83"/>
              <w:rPr>
                <w:rFonts w:hint="default" w:ascii="宋体" w:hAnsi="宋体" w:eastAsia="宋体" w:cs="宋体"/>
                <w:szCs w:val="21"/>
                <w:lang w:val="en-US"/>
              </w:rPr>
            </w:pPr>
            <w:r>
              <w:rPr>
                <w:rFonts w:hint="eastAsia" w:ascii="宋体" w:hAnsi="宋体" w:eastAsia="宋体" w:cs="宋体"/>
                <w:szCs w:val="21"/>
                <w:lang w:val="en-US" w:eastAsia="zh-CN"/>
              </w:rPr>
              <w:t>完成维保服务并通过验收后30天内付款</w:t>
            </w:r>
          </w:p>
        </w:tc>
        <w:tc>
          <w:tcPr>
            <w:tcW w:w="1593" w:type="pct"/>
            <w:tcBorders>
              <w:top w:val="single" w:color="auto" w:sz="4" w:space="0"/>
              <w:left w:val="single" w:color="auto" w:sz="4" w:space="0"/>
              <w:bottom w:val="single" w:color="auto" w:sz="4" w:space="0"/>
              <w:right w:val="single" w:color="auto" w:sz="4" w:space="0"/>
            </w:tcBorders>
          </w:tcPr>
          <w:p w14:paraId="2E3A686F">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7320741">
            <w:pPr>
              <w:pStyle w:val="83"/>
              <w:rPr>
                <w:rFonts w:hint="eastAsia" w:ascii="宋体" w:hAnsi="宋体" w:eastAsia="宋体" w:cs="宋体"/>
              </w:rPr>
            </w:pPr>
          </w:p>
        </w:tc>
      </w:tr>
      <w:tr w14:paraId="74ADD6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1" w:hRule="atLeast"/>
        </w:trPr>
        <w:tc>
          <w:tcPr>
            <w:tcW w:w="1689" w:type="dxa"/>
            <w:tcBorders>
              <w:top w:val="single" w:color="auto" w:sz="4" w:space="0"/>
              <w:left w:val="single" w:color="auto" w:sz="4" w:space="0"/>
              <w:bottom w:val="single" w:color="auto" w:sz="4" w:space="0"/>
              <w:right w:val="single" w:color="auto" w:sz="4" w:space="0"/>
            </w:tcBorders>
            <w:vAlign w:val="center"/>
          </w:tcPr>
          <w:p w14:paraId="7E0A0F18">
            <w:pPr>
              <w:pStyle w:val="83"/>
              <w:rPr>
                <w:rFonts w:hint="eastAsia" w:ascii="宋体" w:hAnsi="宋体" w:eastAsia="宋体" w:cs="宋体"/>
              </w:rPr>
            </w:pPr>
            <w:r>
              <w:rPr>
                <w:rFonts w:hint="eastAsia" w:ascii="宋体" w:hAnsi="宋体" w:eastAsia="宋体" w:cs="宋体"/>
              </w:rPr>
              <w:t>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313A849B">
            <w:pPr>
              <w:pStyle w:val="83"/>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投标方应根据甲方需要，提供设备维保、设备检查、设备调试、应急维修等服务。</w:t>
            </w:r>
          </w:p>
          <w:p w14:paraId="0C32C1AA">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投标方提供的备件，需为质量可靠的备件。</w:t>
            </w:r>
          </w:p>
          <w:p w14:paraId="1767FF1E">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投标方维修的备件，需提供6个月的质保。</w:t>
            </w:r>
          </w:p>
          <w:p w14:paraId="10D285EA">
            <w:pPr>
              <w:pStyle w:val="83"/>
              <w:numPr>
                <w:ilvl w:val="0"/>
                <w:numId w:val="7"/>
              </w:numPr>
              <w:rPr>
                <w:rFonts w:hint="eastAsia" w:ascii="宋体" w:hAnsi="宋体" w:eastAsia="宋体" w:cs="宋体"/>
                <w:szCs w:val="21"/>
              </w:rPr>
            </w:pPr>
            <w:r>
              <w:rPr>
                <w:rFonts w:hint="eastAsia" w:ascii="宋体" w:hAnsi="宋体" w:eastAsia="宋体" w:cs="宋体"/>
                <w:szCs w:val="21"/>
                <w:lang w:val="en-US" w:eastAsia="zh-CN"/>
              </w:rPr>
              <w:t>投标方的维保人员，需具备本项目专业领域的专业资质。</w:t>
            </w:r>
          </w:p>
          <w:p w14:paraId="42B7F6A1">
            <w:pPr>
              <w:pStyle w:val="83"/>
              <w:numPr>
                <w:ilvl w:val="0"/>
                <w:numId w:val="7"/>
              </w:numPr>
              <w:rPr>
                <w:rFonts w:hint="eastAsia" w:ascii="宋体" w:hAnsi="宋体" w:eastAsia="宋体" w:cs="宋体"/>
                <w:szCs w:val="21"/>
              </w:rPr>
            </w:pPr>
            <w:r>
              <w:rPr>
                <w:rFonts w:hint="eastAsia" w:ascii="宋体" w:hAnsi="宋体" w:eastAsia="宋体" w:cs="宋体"/>
                <w:szCs w:val="21"/>
                <w:lang w:val="en-US" w:eastAsia="zh-CN"/>
              </w:rPr>
              <w:t>投标方的现场服务人员，需响应招标方的工作节奏，包括节假日。</w:t>
            </w:r>
          </w:p>
          <w:p w14:paraId="1F84D228">
            <w:pPr>
              <w:pStyle w:val="83"/>
              <w:numPr>
                <w:ilvl w:val="0"/>
                <w:numId w:val="7"/>
              </w:numPr>
              <w:rPr>
                <w:rFonts w:hint="eastAsia" w:ascii="宋体" w:hAnsi="宋体" w:eastAsia="宋体" w:cs="宋体"/>
                <w:szCs w:val="21"/>
              </w:rPr>
            </w:pPr>
            <w:r>
              <w:rPr>
                <w:rFonts w:hint="eastAsia" w:ascii="宋体" w:hAnsi="宋体" w:eastAsia="宋体" w:cs="宋体"/>
                <w:szCs w:val="21"/>
                <w:lang w:val="en-US" w:eastAsia="zh-CN"/>
              </w:rPr>
              <w:t>投标方需安排专业人员，每月对设备进行一次专业巡检，及时发现设备问题，出具巡检报告。</w:t>
            </w:r>
          </w:p>
        </w:tc>
        <w:tc>
          <w:tcPr>
            <w:tcW w:w="1593" w:type="pct"/>
            <w:tcBorders>
              <w:top w:val="single" w:color="auto" w:sz="4" w:space="0"/>
              <w:left w:val="single" w:color="auto" w:sz="4" w:space="0"/>
              <w:bottom w:val="single" w:color="auto" w:sz="4" w:space="0"/>
              <w:right w:val="single" w:color="auto" w:sz="4" w:space="0"/>
            </w:tcBorders>
            <w:vAlign w:val="center"/>
          </w:tcPr>
          <w:p w14:paraId="5B7385FA">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51906F4">
            <w:pPr>
              <w:pStyle w:val="83"/>
              <w:rPr>
                <w:rFonts w:hint="eastAsia" w:ascii="宋体" w:hAnsi="宋体" w:eastAsia="宋体" w:cs="宋体"/>
                <w:szCs w:val="21"/>
              </w:rPr>
            </w:pPr>
          </w:p>
          <w:p w14:paraId="16DCA37C">
            <w:pPr>
              <w:pStyle w:val="83"/>
              <w:rPr>
                <w:rFonts w:hint="eastAsia" w:ascii="宋体" w:hAnsi="宋体" w:eastAsia="宋体" w:cs="宋体"/>
                <w:szCs w:val="21"/>
              </w:rPr>
            </w:pPr>
          </w:p>
          <w:p w14:paraId="2314700B">
            <w:pPr>
              <w:pStyle w:val="83"/>
              <w:rPr>
                <w:rFonts w:hint="eastAsia" w:ascii="宋体" w:hAnsi="宋体" w:eastAsia="宋体" w:cs="宋体"/>
                <w:szCs w:val="21"/>
              </w:rPr>
            </w:pPr>
          </w:p>
          <w:p w14:paraId="09768DF1">
            <w:pPr>
              <w:pStyle w:val="83"/>
              <w:rPr>
                <w:rFonts w:hint="eastAsia" w:ascii="宋体" w:hAnsi="宋体" w:eastAsia="宋体" w:cs="宋体"/>
                <w:szCs w:val="21"/>
              </w:rPr>
            </w:pPr>
          </w:p>
          <w:p w14:paraId="63DAA19B">
            <w:pPr>
              <w:pStyle w:val="83"/>
              <w:rPr>
                <w:rFonts w:hint="eastAsia" w:ascii="宋体" w:hAnsi="宋体" w:eastAsia="宋体" w:cs="宋体"/>
                <w:szCs w:val="21"/>
              </w:rPr>
            </w:pPr>
          </w:p>
          <w:p w14:paraId="3CD5D425">
            <w:pPr>
              <w:pStyle w:val="83"/>
              <w:rPr>
                <w:rFonts w:hint="eastAsia" w:ascii="宋体" w:hAnsi="宋体" w:eastAsia="宋体" w:cs="宋体"/>
                <w:szCs w:val="21"/>
              </w:rPr>
            </w:pPr>
          </w:p>
          <w:p w14:paraId="1F45C6B4">
            <w:pPr>
              <w:pStyle w:val="83"/>
              <w:rPr>
                <w:rFonts w:hint="eastAsia" w:ascii="宋体" w:hAnsi="宋体" w:eastAsia="宋体" w:cs="宋体"/>
                <w:szCs w:val="21"/>
              </w:rPr>
            </w:pPr>
          </w:p>
          <w:p w14:paraId="6B60803B">
            <w:pPr>
              <w:pStyle w:val="83"/>
              <w:rPr>
                <w:rFonts w:hint="eastAsia" w:ascii="宋体" w:hAnsi="宋体" w:eastAsia="宋体" w:cs="宋体"/>
                <w:szCs w:val="21"/>
              </w:rPr>
            </w:pPr>
          </w:p>
          <w:p w14:paraId="09D589C6">
            <w:pPr>
              <w:pStyle w:val="83"/>
              <w:rPr>
                <w:rFonts w:hint="eastAsia" w:ascii="宋体" w:hAnsi="宋体" w:eastAsia="宋体" w:cs="宋体"/>
                <w:szCs w:val="21"/>
              </w:rPr>
            </w:pPr>
          </w:p>
          <w:p w14:paraId="56C7D4B2">
            <w:pPr>
              <w:pStyle w:val="83"/>
              <w:rPr>
                <w:rFonts w:hint="eastAsia" w:ascii="宋体" w:hAnsi="宋体" w:eastAsia="宋体" w:cs="宋体"/>
                <w:szCs w:val="21"/>
              </w:rPr>
            </w:pPr>
          </w:p>
          <w:p w14:paraId="04DED7C0">
            <w:pPr>
              <w:pStyle w:val="83"/>
              <w:rPr>
                <w:rFonts w:hint="eastAsia" w:ascii="宋体" w:hAnsi="宋体" w:eastAsia="宋体" w:cs="宋体"/>
                <w:szCs w:val="21"/>
              </w:rPr>
            </w:pPr>
          </w:p>
          <w:p w14:paraId="396D42BE">
            <w:pPr>
              <w:pStyle w:val="83"/>
              <w:rPr>
                <w:rFonts w:hint="eastAsia" w:ascii="宋体" w:hAnsi="宋体" w:eastAsia="宋体" w:cs="宋体"/>
                <w:szCs w:val="21"/>
              </w:rPr>
            </w:pPr>
          </w:p>
          <w:p w14:paraId="17031410">
            <w:pPr>
              <w:pStyle w:val="83"/>
              <w:rPr>
                <w:rFonts w:hint="eastAsia" w:ascii="宋体" w:hAnsi="宋体" w:eastAsia="宋体" w:cs="宋体"/>
                <w:szCs w:val="21"/>
              </w:rPr>
            </w:pPr>
          </w:p>
          <w:p w14:paraId="351C020F">
            <w:pPr>
              <w:pStyle w:val="83"/>
              <w:rPr>
                <w:rFonts w:hint="eastAsia" w:ascii="宋体" w:hAnsi="宋体" w:eastAsia="宋体" w:cs="宋体"/>
                <w:szCs w:val="21"/>
              </w:rPr>
            </w:pPr>
          </w:p>
          <w:p w14:paraId="073CBA19">
            <w:pPr>
              <w:pStyle w:val="83"/>
              <w:rPr>
                <w:rFonts w:hint="eastAsia" w:ascii="宋体" w:hAnsi="宋体" w:eastAsia="宋体" w:cs="宋体"/>
                <w:szCs w:val="21"/>
              </w:rPr>
            </w:pPr>
          </w:p>
          <w:p w14:paraId="23A0FAC8">
            <w:pPr>
              <w:pStyle w:val="83"/>
              <w:rPr>
                <w:rFonts w:hint="eastAsia" w:ascii="宋体" w:hAnsi="宋体" w:eastAsia="宋体" w:cs="宋体"/>
                <w:szCs w:val="21"/>
              </w:rPr>
            </w:pPr>
          </w:p>
          <w:p w14:paraId="22E24765">
            <w:pPr>
              <w:pStyle w:val="83"/>
              <w:rPr>
                <w:rFonts w:hint="eastAsia" w:ascii="宋体" w:hAnsi="宋体" w:eastAsia="宋体" w:cs="宋体"/>
              </w:rPr>
            </w:pPr>
          </w:p>
        </w:tc>
      </w:tr>
      <w:tr w14:paraId="5B109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89" w:type="dxa"/>
            <w:tcBorders>
              <w:top w:val="single" w:color="auto" w:sz="4" w:space="0"/>
              <w:left w:val="single" w:color="auto" w:sz="4" w:space="0"/>
              <w:bottom w:val="single" w:color="auto" w:sz="4" w:space="0"/>
              <w:right w:val="single" w:color="auto" w:sz="4" w:space="0"/>
            </w:tcBorders>
            <w:vAlign w:val="center"/>
          </w:tcPr>
          <w:p w14:paraId="4E9EE532">
            <w:pPr>
              <w:pStyle w:val="83"/>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14:paraId="5A004289">
            <w:pPr>
              <w:pStyle w:val="83"/>
              <w:rPr>
                <w:rFonts w:hint="default" w:ascii="宋体" w:hAnsi="宋体" w:eastAsia="宋体" w:cs="宋体"/>
                <w:lang w:val="en-US" w:eastAsia="zh-CN"/>
              </w:rPr>
            </w:pPr>
            <w:r>
              <w:rPr>
                <w:rFonts w:hint="eastAsia" w:ascii="宋体" w:hAnsi="宋体" w:eastAsia="宋体" w:cs="宋体"/>
                <w:lang w:val="en-US" w:eastAsia="zh-CN"/>
              </w:rPr>
              <w:t>必须为原厂或主流品牌正品</w:t>
            </w:r>
          </w:p>
        </w:tc>
        <w:tc>
          <w:tcPr>
            <w:tcW w:w="1593" w:type="pct"/>
            <w:tcBorders>
              <w:top w:val="single" w:color="auto" w:sz="4" w:space="0"/>
              <w:left w:val="single" w:color="auto" w:sz="4" w:space="0"/>
              <w:bottom w:val="single" w:color="auto" w:sz="4" w:space="0"/>
              <w:right w:val="single" w:color="auto" w:sz="4" w:space="0"/>
            </w:tcBorders>
            <w:vAlign w:val="center"/>
          </w:tcPr>
          <w:p w14:paraId="317CA1C6">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37C9D0EE">
            <w:pPr>
              <w:pStyle w:val="83"/>
              <w:rPr>
                <w:rFonts w:hint="eastAsia" w:ascii="宋体" w:hAnsi="宋体" w:eastAsia="宋体" w:cs="宋体"/>
              </w:rPr>
            </w:pPr>
          </w:p>
        </w:tc>
      </w:tr>
    </w:tbl>
    <w:p w14:paraId="2F5F424C">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5DB9CBE8">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4BEA528A">
      <w:pPr>
        <w:rPr>
          <w:rFonts w:hint="eastAsia" w:ascii="宋体" w:hAnsi="宋体" w:eastAsia="宋体" w:cs="宋体"/>
        </w:rPr>
      </w:pPr>
    </w:p>
    <w:p w14:paraId="1F40F930">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E940701">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3E50DA90">
      <w:pPr>
        <w:spacing w:line="240" w:lineRule="exact"/>
        <w:jc w:val="center"/>
        <w:rPr>
          <w:rFonts w:hint="eastAsia" w:ascii="宋体" w:hAnsi="宋体" w:eastAsia="宋体" w:cs="宋体"/>
          <w:b/>
          <w:bCs/>
          <w:sz w:val="36"/>
        </w:rPr>
      </w:pPr>
    </w:p>
    <w:p w14:paraId="7A11B55D">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3F496F6C">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59CD894">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68DEB67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C74BF7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767A2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0FECB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9D6AB8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BA1B07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48F700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72E6FA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FCDA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CA1F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EBCC0D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F1A61F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7475ED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35C7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719E8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7A80B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CBE4A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5DC7429">
      <w:pPr>
        <w:spacing w:line="360" w:lineRule="auto"/>
        <w:ind w:firstLine="480" w:firstLineChars="200"/>
        <w:rPr>
          <w:rFonts w:hint="eastAsia" w:ascii="宋体" w:hAnsi="宋体" w:eastAsia="宋体" w:cs="宋体"/>
          <w:sz w:val="24"/>
          <w:u w:val="single"/>
        </w:rPr>
      </w:pPr>
    </w:p>
    <w:p w14:paraId="5186FAD6">
      <w:pPr>
        <w:pStyle w:val="79"/>
        <w:ind w:firstLine="480"/>
        <w:rPr>
          <w:rFonts w:hint="eastAsia" w:ascii="宋体" w:hAnsi="宋体" w:eastAsia="宋体" w:cs="宋体"/>
        </w:rPr>
      </w:pPr>
      <w:r>
        <w:rPr>
          <w:rFonts w:hint="eastAsia" w:ascii="宋体" w:hAnsi="宋体" w:eastAsia="宋体" w:cs="宋体"/>
        </w:rPr>
        <w:t>投标人：（盖章）</w:t>
      </w:r>
    </w:p>
    <w:p w14:paraId="34F50278">
      <w:pPr>
        <w:pStyle w:val="79"/>
        <w:ind w:firstLine="480"/>
        <w:rPr>
          <w:rFonts w:hint="eastAsia" w:ascii="宋体" w:hAnsi="宋体" w:eastAsia="宋体" w:cs="宋体"/>
        </w:rPr>
      </w:pPr>
      <w:r>
        <w:rPr>
          <w:rFonts w:hint="eastAsia" w:ascii="宋体" w:hAnsi="宋体" w:eastAsia="宋体" w:cs="宋体"/>
        </w:rPr>
        <w:t>法定代表人（委托代理人）：（签字）</w:t>
      </w:r>
    </w:p>
    <w:p w14:paraId="3F4B6E67">
      <w:pPr>
        <w:pStyle w:val="79"/>
        <w:ind w:firstLine="480"/>
        <w:rPr>
          <w:rFonts w:hint="eastAsia" w:ascii="宋体" w:hAnsi="宋体" w:eastAsia="宋体" w:cs="宋体"/>
        </w:rPr>
      </w:pPr>
      <w:r>
        <w:rPr>
          <w:rFonts w:hint="eastAsia" w:ascii="宋体" w:hAnsi="宋体" w:eastAsia="宋体" w:cs="宋体"/>
        </w:rPr>
        <w:t>日  期：       年    月    日</w:t>
      </w:r>
    </w:p>
    <w:p w14:paraId="2BF01B75">
      <w:pPr>
        <w:rPr>
          <w:rFonts w:hint="eastAsia" w:ascii="宋体" w:hAnsi="宋体" w:eastAsia="宋体" w:cs="宋体"/>
          <w:b/>
          <w:bCs/>
          <w:color w:val="000000"/>
          <w:sz w:val="28"/>
        </w:rPr>
      </w:pPr>
      <w:bookmarkStart w:id="13" w:name="_Toc9193"/>
      <w:bookmarkStart w:id="14" w:name="_Toc639013"/>
      <w:bookmarkStart w:id="15" w:name="_Toc353881022"/>
    </w:p>
    <w:p w14:paraId="244F9CA0">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43972EE2">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212369556"/>
      <w:bookmarkStart w:id="19" w:name="_Toc639014"/>
      <w:bookmarkStart w:id="20"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395364ED">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3B5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A16002E">
            <w:pPr>
              <w:pStyle w:val="83"/>
              <w:rPr>
                <w:rFonts w:hint="eastAsia" w:ascii="宋体" w:hAnsi="宋体" w:eastAsia="宋体" w:cs="宋体"/>
              </w:rPr>
            </w:pPr>
          </w:p>
          <w:p w14:paraId="6A12DCEB">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7601BD5C">
            <w:pPr>
              <w:pStyle w:val="83"/>
              <w:jc w:val="both"/>
              <w:rPr>
                <w:rFonts w:hint="eastAsia" w:ascii="宋体" w:hAnsi="宋体" w:eastAsia="宋体" w:cs="宋体"/>
                <w:sz w:val="30"/>
                <w:szCs w:val="30"/>
              </w:rPr>
            </w:pPr>
          </w:p>
          <w:p w14:paraId="393BD7A4">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51D0AC45">
            <w:pPr>
              <w:pStyle w:val="83"/>
              <w:rPr>
                <w:rFonts w:hint="eastAsia" w:ascii="宋体" w:hAnsi="宋体" w:eastAsia="宋体" w:cs="宋体"/>
              </w:rPr>
            </w:pPr>
          </w:p>
          <w:p w14:paraId="3E4C8C79">
            <w:pPr>
              <w:pStyle w:val="83"/>
              <w:rPr>
                <w:rFonts w:hint="eastAsia" w:ascii="宋体" w:hAnsi="宋体" w:eastAsia="宋体" w:cs="宋体"/>
              </w:rPr>
            </w:pPr>
          </w:p>
          <w:p w14:paraId="53F77A3F">
            <w:pPr>
              <w:pStyle w:val="83"/>
              <w:rPr>
                <w:rFonts w:hint="eastAsia" w:ascii="宋体" w:hAnsi="宋体" w:eastAsia="宋体" w:cs="宋体"/>
              </w:rPr>
            </w:pPr>
            <w:r>
              <w:rPr>
                <w:rFonts w:hint="eastAsia" w:ascii="宋体" w:hAnsi="宋体" w:eastAsia="宋体" w:cs="宋体"/>
              </w:rPr>
              <w:t>项目名称：</w:t>
            </w:r>
          </w:p>
          <w:p w14:paraId="6513032E">
            <w:pPr>
              <w:pStyle w:val="83"/>
              <w:rPr>
                <w:rFonts w:hint="eastAsia" w:ascii="宋体" w:hAnsi="宋体" w:eastAsia="宋体" w:cs="宋体"/>
              </w:rPr>
            </w:pPr>
            <w:r>
              <w:rPr>
                <w:rFonts w:hint="eastAsia" w:ascii="宋体" w:hAnsi="宋体" w:eastAsia="宋体" w:cs="宋体"/>
              </w:rPr>
              <w:t>投标人名称（公章）：</w:t>
            </w:r>
          </w:p>
          <w:p w14:paraId="4CB4CB4D">
            <w:pPr>
              <w:pStyle w:val="83"/>
              <w:rPr>
                <w:rFonts w:hint="eastAsia" w:ascii="宋体" w:hAnsi="宋体" w:eastAsia="宋体" w:cs="宋体"/>
              </w:rPr>
            </w:pPr>
            <w:r>
              <w:rPr>
                <w:rFonts w:hint="eastAsia" w:ascii="宋体" w:hAnsi="宋体" w:eastAsia="宋体" w:cs="宋体"/>
              </w:rPr>
              <w:t>地址：</w:t>
            </w:r>
          </w:p>
          <w:p w14:paraId="066D9211">
            <w:pPr>
              <w:pStyle w:val="83"/>
              <w:rPr>
                <w:rFonts w:hint="eastAsia" w:ascii="宋体" w:hAnsi="宋体" w:eastAsia="宋体" w:cs="宋体"/>
              </w:rPr>
            </w:pPr>
            <w:r>
              <w:rPr>
                <w:rFonts w:hint="eastAsia" w:ascii="宋体" w:hAnsi="宋体" w:eastAsia="宋体" w:cs="宋体"/>
              </w:rPr>
              <w:t>授权代表电话：</w:t>
            </w:r>
          </w:p>
          <w:p w14:paraId="6892E8E1">
            <w:pPr>
              <w:pStyle w:val="83"/>
              <w:rPr>
                <w:rFonts w:hint="eastAsia" w:ascii="宋体" w:hAnsi="宋体" w:eastAsia="宋体" w:cs="宋体"/>
              </w:rPr>
            </w:pPr>
            <w:r>
              <w:rPr>
                <w:rFonts w:hint="eastAsia" w:ascii="宋体" w:hAnsi="宋体" w:eastAsia="宋体" w:cs="宋体"/>
              </w:rPr>
              <w:t>传真：</w:t>
            </w:r>
          </w:p>
          <w:p w14:paraId="37035685">
            <w:pPr>
              <w:pStyle w:val="83"/>
              <w:rPr>
                <w:rFonts w:hint="eastAsia" w:ascii="宋体" w:hAnsi="宋体" w:eastAsia="宋体" w:cs="宋体"/>
              </w:rPr>
            </w:pPr>
          </w:p>
          <w:p w14:paraId="072E5751">
            <w:pPr>
              <w:pStyle w:val="83"/>
              <w:rPr>
                <w:rFonts w:hint="eastAsia" w:ascii="宋体" w:hAnsi="宋体" w:eastAsia="宋体" w:cs="宋体"/>
              </w:rPr>
            </w:pPr>
          </w:p>
        </w:tc>
      </w:tr>
    </w:tbl>
    <w:p w14:paraId="2E6929DB">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57CA0DBF">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6ED6A01A">
      <w:pPr>
        <w:pStyle w:val="16"/>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4D291642">
      <w:pPr>
        <w:adjustRightInd w:val="0"/>
        <w:snapToGrid w:val="0"/>
        <w:jc w:val="left"/>
        <w:rPr>
          <w:rFonts w:hint="eastAsia" w:ascii="宋体" w:hAnsi="宋体" w:eastAsia="宋体" w:cs="宋体"/>
          <w:sz w:val="24"/>
          <w:szCs w:val="24"/>
        </w:rPr>
      </w:pPr>
    </w:p>
    <w:p w14:paraId="0CEB20B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15F152A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7A38EA9C">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735832E5">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4AFBC93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4E98EFA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45597F59">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619483B5">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6B697BE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117C1ED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5AB7061">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4BC9C807">
      <w:pPr>
        <w:spacing w:line="360" w:lineRule="auto"/>
        <w:rPr>
          <w:rFonts w:hint="eastAsia" w:ascii="宋体" w:hAnsi="宋体" w:eastAsia="宋体" w:cs="宋体"/>
          <w:sz w:val="24"/>
          <w:szCs w:val="28"/>
        </w:rPr>
      </w:pPr>
    </w:p>
    <w:p w14:paraId="6CED4C6C">
      <w:pPr>
        <w:rPr>
          <w:rFonts w:hint="eastAsia" w:ascii="宋体" w:hAnsi="宋体" w:eastAsia="宋体" w:cs="宋体"/>
          <w:color w:val="000000"/>
        </w:rPr>
      </w:pPr>
    </w:p>
    <w:p w14:paraId="6A33F0A6">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74632A97">
      <w:pPr>
        <w:pStyle w:val="16"/>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7B65CA61">
      <w:pPr>
        <w:pStyle w:val="16"/>
        <w:rPr>
          <w:rFonts w:hint="eastAsia" w:hAnsi="宋体" w:cs="宋体"/>
          <w:b/>
          <w:bCs/>
          <w:sz w:val="24"/>
          <w:szCs w:val="28"/>
          <w:highlight w:val="yellow"/>
          <w:lang w:val="en-US" w:eastAsia="zh-CN"/>
        </w:rPr>
      </w:pPr>
    </w:p>
    <w:p w14:paraId="75D17D49">
      <w:pPr>
        <w:pStyle w:val="16"/>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7B141D5B">
      <w:pPr>
        <w:pStyle w:val="16"/>
        <w:numPr>
          <w:ilvl w:val="0"/>
          <w:numId w:val="8"/>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232CCB59">
      <w:pPr>
        <w:pStyle w:val="16"/>
        <w:widowControl w:val="0"/>
        <w:numPr>
          <w:ilvl w:val="0"/>
          <w:numId w:val="8"/>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5392E8AB">
      <w:pPr>
        <w:pStyle w:val="16"/>
        <w:widowControl w:val="0"/>
        <w:numPr>
          <w:ilvl w:val="0"/>
          <w:numId w:val="8"/>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供货类别请选择：-试验检测类设备相关工装夹具、备件、辅料、检定校准、维保服务等</w:t>
      </w:r>
    </w:p>
    <w:p w14:paraId="24E6814A">
      <w:pPr>
        <w:pStyle w:val="16"/>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66B21C85">
      <w:pPr>
        <w:pStyle w:val="16"/>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0CD56595">
      <w:pPr>
        <w:spacing w:line="360" w:lineRule="auto"/>
        <w:rPr>
          <w:rFonts w:hint="eastAsia" w:ascii="宋体" w:hAnsi="宋体" w:eastAsia="宋体" w:cs="宋体"/>
          <w:sz w:val="24"/>
          <w:szCs w:val="24"/>
          <w:lang w:val="en-US" w:eastAsia="zh-CN"/>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r>
        <w:rPr>
          <w:rStyle w:val="39"/>
          <w:rFonts w:hint="eastAsia" w:ascii="宋体" w:hAnsi="宋体" w:cs="宋体"/>
          <w:sz w:val="24"/>
          <w:szCs w:val="24"/>
          <w:lang w:val="en-US" w:eastAsia="zh-CN"/>
        </w:rPr>
        <w:t xml:space="preserve"> </w:t>
      </w:r>
    </w:p>
    <w:p w14:paraId="12DAAE0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57C660ED">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382679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358694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0DB0FB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348236D1">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F0DE950">
      <w:pPr>
        <w:rPr>
          <w:rFonts w:hint="eastAsia" w:ascii="宋体" w:hAnsi="宋体" w:eastAsia="宋体" w:cs="宋体"/>
        </w:rPr>
      </w:pPr>
    </w:p>
    <w:p w14:paraId="51A1714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866939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0CE03F7">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4FF8D4D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3E5F054D">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980863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CE7F3C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054F29C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36F9EF94">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405F8F5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499247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1C9A7CF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0F84550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9DF198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7F5B9FF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5491FC2">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57D95F6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0D9F88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CB805F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3DDF7901">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7162CA5D">
      <w:pPr>
        <w:pStyle w:val="16"/>
        <w:rPr>
          <w:rFonts w:hint="eastAsia" w:ascii="宋体" w:hAnsi="宋体" w:eastAsia="宋体" w:cs="宋体"/>
          <w:b/>
          <w:color w:val="000000"/>
          <w:sz w:val="24"/>
          <w:szCs w:val="24"/>
        </w:rPr>
      </w:pPr>
    </w:p>
    <w:p w14:paraId="03F33BD7">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03142D83">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3EDCBE9D">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0D124C5D">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2182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130C0D17">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32BA9E3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1FD99621">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0EB9A39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142904E5">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0E94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138959F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1CE8F37C">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14:paraId="081B98E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657CC87B">
            <w:pPr>
              <w:spacing w:line="360" w:lineRule="auto"/>
              <w:rPr>
                <w:rFonts w:hint="eastAsia" w:ascii="宋体" w:hAnsi="宋体" w:eastAsia="宋体" w:cs="宋体"/>
                <w:szCs w:val="21"/>
                <w:lang w:val="en-US" w:eastAsia="zh-CN"/>
              </w:rPr>
            </w:pPr>
            <w:r>
              <w:rPr>
                <w:rFonts w:hint="eastAsia" w:ascii="宋体" w:hAnsi="宋体" w:eastAsia="宋体" w:cs="宋体"/>
                <w:color w:val="000000"/>
                <w:szCs w:val="21"/>
              </w:rPr>
              <w:t>技术</w:t>
            </w:r>
            <w:r>
              <w:rPr>
                <w:rFonts w:hint="eastAsia" w:ascii="宋体" w:hAnsi="宋体" w:eastAsia="宋体" w:cs="宋体"/>
                <w:color w:val="000000"/>
                <w:szCs w:val="21"/>
                <w:lang w:val="en-US" w:eastAsia="zh-CN"/>
              </w:rPr>
              <w:t>水平</w:t>
            </w:r>
          </w:p>
        </w:tc>
        <w:tc>
          <w:tcPr>
            <w:tcW w:w="875" w:type="dxa"/>
            <w:vAlign w:val="center"/>
          </w:tcPr>
          <w:p w14:paraId="7172B6ED">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77624740">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0A670542">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投标方技术水平</w:t>
            </w:r>
            <w:r>
              <w:rPr>
                <w:rFonts w:hint="eastAsia" w:ascii="宋体" w:hAnsi="宋体" w:eastAsia="宋体" w:cs="宋体"/>
                <w:szCs w:val="21"/>
              </w:rPr>
              <w:t>满足招标要求，打分0-</w:t>
            </w:r>
            <w:r>
              <w:rPr>
                <w:rFonts w:hint="eastAsia" w:ascii="宋体" w:hAnsi="宋体" w:cs="宋体"/>
                <w:szCs w:val="21"/>
                <w:lang w:val="en-US" w:eastAsia="zh-CN"/>
              </w:rPr>
              <w:t>15</w:t>
            </w:r>
            <w:r>
              <w:rPr>
                <w:rFonts w:hint="eastAsia" w:ascii="宋体" w:hAnsi="宋体" w:eastAsia="宋体" w:cs="宋体"/>
                <w:szCs w:val="21"/>
              </w:rPr>
              <w:t>分。</w:t>
            </w:r>
          </w:p>
          <w:p w14:paraId="3A1A0207">
            <w:pPr>
              <w:spacing w:line="360" w:lineRule="auto"/>
              <w:rPr>
                <w:rFonts w:hint="default" w:ascii="宋体" w:hAnsi="宋体" w:eastAsia="宋体" w:cs="宋体"/>
                <w:szCs w:val="21"/>
                <w:lang w:val="en-US" w:eastAsia="zh-CN"/>
              </w:rPr>
            </w:pPr>
            <w:r>
              <w:rPr>
                <w:rFonts w:hint="eastAsia" w:ascii="宋体" w:hAnsi="宋体" w:eastAsia="宋体" w:cs="宋体"/>
                <w:szCs w:val="21"/>
              </w:rPr>
              <w:t>（</w:t>
            </w: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投标方具备相关行业的认知资质，根据专业资质证书情况，打分0-10分。</w:t>
            </w:r>
          </w:p>
          <w:p w14:paraId="6C0509B8">
            <w:pPr>
              <w:pStyle w:val="2"/>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（3）投标方与此项目相关的</w:t>
            </w:r>
            <w:r>
              <w:rPr>
                <w:rFonts w:hint="eastAsia" w:cs="宋体"/>
                <w:color w:val="auto"/>
                <w:kern w:val="2"/>
                <w:sz w:val="21"/>
                <w:szCs w:val="21"/>
                <w:lang w:val="en-US" w:eastAsia="zh-CN" w:bidi="ar-SA"/>
              </w:rPr>
              <w:t>技术</w:t>
            </w:r>
            <w:r>
              <w:rPr>
                <w:rFonts w:hint="eastAsia" w:ascii="宋体" w:hAnsi="宋体" w:eastAsia="宋体" w:cs="宋体"/>
                <w:color w:val="auto"/>
                <w:kern w:val="2"/>
                <w:sz w:val="21"/>
                <w:szCs w:val="21"/>
                <w:lang w:val="en-US" w:eastAsia="zh-CN" w:bidi="ar-SA"/>
              </w:rPr>
              <w:t>水平，包括设备、人员、场地、工具，根据实际情况打分0-15分。</w:t>
            </w:r>
          </w:p>
          <w:p w14:paraId="4598511F">
            <w:pPr>
              <w:rPr>
                <w:rFonts w:hint="default"/>
                <w:lang w:val="en-US" w:eastAsia="zh-CN"/>
              </w:rPr>
            </w:pPr>
          </w:p>
          <w:p w14:paraId="2C6A56C1">
            <w:pPr>
              <w:spacing w:line="360" w:lineRule="auto"/>
              <w:rPr>
                <w:rFonts w:hint="eastAsia" w:ascii="宋体" w:hAnsi="宋体" w:eastAsia="宋体" w:cs="宋体"/>
                <w:szCs w:val="21"/>
              </w:rPr>
            </w:pPr>
          </w:p>
        </w:tc>
      </w:tr>
      <w:tr w14:paraId="3809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3DA7F065">
            <w:pPr>
              <w:spacing w:line="360" w:lineRule="auto"/>
              <w:jc w:val="center"/>
              <w:rPr>
                <w:rFonts w:hint="eastAsia" w:ascii="宋体" w:hAnsi="宋体" w:eastAsia="宋体" w:cs="宋体"/>
                <w:szCs w:val="21"/>
              </w:rPr>
            </w:pPr>
          </w:p>
        </w:tc>
        <w:tc>
          <w:tcPr>
            <w:tcW w:w="574" w:type="dxa"/>
            <w:vAlign w:val="center"/>
          </w:tcPr>
          <w:p w14:paraId="79E71012">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29A8A23E">
            <w:pPr>
              <w:spacing w:line="360" w:lineRule="auto"/>
              <w:rPr>
                <w:rFonts w:hint="default" w:ascii="宋体" w:hAnsi="宋体" w:eastAsia="宋体" w:cs="宋体"/>
                <w:szCs w:val="21"/>
                <w:lang w:val="en-US" w:eastAsia="zh-CN"/>
              </w:rPr>
            </w:pPr>
            <w:r>
              <w:rPr>
                <w:rFonts w:hint="eastAsia" w:ascii="宋体" w:hAnsi="宋体" w:eastAsia="宋体" w:cs="宋体"/>
                <w:szCs w:val="21"/>
                <w:lang w:val="en-US" w:eastAsia="zh-CN"/>
              </w:rPr>
              <w:t>响应时间</w:t>
            </w:r>
          </w:p>
        </w:tc>
        <w:tc>
          <w:tcPr>
            <w:tcW w:w="875" w:type="dxa"/>
            <w:vAlign w:val="center"/>
          </w:tcPr>
          <w:p w14:paraId="13302429">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7592E1E8">
            <w:pPr>
              <w:spacing w:line="360" w:lineRule="auto"/>
              <w:rPr>
                <w:rFonts w:hint="eastAsia" w:ascii="宋体" w:hAnsi="宋体" w:eastAsia="宋体" w:cs="宋体"/>
                <w:bCs/>
                <w:szCs w:val="21"/>
              </w:rPr>
            </w:pPr>
            <w:r>
              <w:rPr>
                <w:rFonts w:hint="eastAsia" w:ascii="宋体" w:hAnsi="宋体" w:eastAsia="宋体" w:cs="宋体"/>
                <w:szCs w:val="21"/>
                <w:lang w:val="en-US" w:eastAsia="zh-CN"/>
              </w:rPr>
              <w:t>响应时间</w:t>
            </w:r>
            <w:r>
              <w:rPr>
                <w:rFonts w:hint="eastAsia" w:ascii="宋体" w:hAnsi="宋体" w:eastAsia="宋体" w:cs="宋体"/>
                <w:bCs/>
                <w:szCs w:val="21"/>
              </w:rPr>
              <w:t>≤</w:t>
            </w:r>
            <w:r>
              <w:rPr>
                <w:rFonts w:hint="eastAsia" w:ascii="宋体" w:hAnsi="宋体" w:eastAsia="宋体" w:cs="宋体"/>
                <w:bCs/>
                <w:szCs w:val="21"/>
                <w:lang w:val="en-US" w:eastAsia="zh-CN"/>
              </w:rPr>
              <w:t>1天</w:t>
            </w:r>
            <w:r>
              <w:rPr>
                <w:rFonts w:hint="eastAsia" w:ascii="宋体" w:hAnsi="宋体" w:eastAsia="宋体" w:cs="宋体"/>
                <w:bCs/>
                <w:szCs w:val="21"/>
              </w:rPr>
              <w:t>得</w:t>
            </w:r>
            <w:r>
              <w:rPr>
                <w:rFonts w:hint="eastAsia" w:ascii="宋体" w:hAnsi="宋体" w:cs="宋体"/>
                <w:bCs/>
                <w:szCs w:val="21"/>
                <w:lang w:val="en-US" w:eastAsia="zh-CN"/>
              </w:rPr>
              <w:t>20</w:t>
            </w:r>
            <w:r>
              <w:rPr>
                <w:rFonts w:hint="eastAsia" w:ascii="宋体" w:hAnsi="宋体" w:eastAsia="宋体" w:cs="宋体"/>
                <w:bCs/>
                <w:szCs w:val="21"/>
              </w:rPr>
              <w:t>分，</w:t>
            </w:r>
            <w:r>
              <w:rPr>
                <w:rFonts w:hint="eastAsia" w:ascii="宋体" w:hAnsi="宋体" w:eastAsia="宋体" w:cs="宋体"/>
                <w:bCs/>
                <w:szCs w:val="21"/>
                <w:lang w:val="en-US" w:eastAsia="zh-CN"/>
              </w:rPr>
              <w:t>1天</w:t>
            </w:r>
            <w:r>
              <w:rPr>
                <w:rFonts w:hint="eastAsia" w:ascii="宋体" w:hAnsi="宋体" w:eastAsia="宋体" w:cs="宋体"/>
                <w:bCs/>
                <w:szCs w:val="21"/>
              </w:rPr>
              <w:t>&lt;</w:t>
            </w:r>
            <w:r>
              <w:rPr>
                <w:rFonts w:hint="eastAsia" w:ascii="宋体" w:hAnsi="宋体" w:eastAsia="宋体" w:cs="宋体"/>
                <w:szCs w:val="21"/>
                <w:lang w:val="en-US" w:eastAsia="zh-CN"/>
              </w:rPr>
              <w:t>响应时间</w:t>
            </w:r>
            <w:r>
              <w:rPr>
                <w:rFonts w:hint="eastAsia" w:ascii="宋体" w:hAnsi="宋体" w:eastAsia="宋体" w:cs="宋体"/>
                <w:bCs/>
                <w:szCs w:val="21"/>
              </w:rPr>
              <w:t>≤</w:t>
            </w:r>
            <w:r>
              <w:rPr>
                <w:rFonts w:hint="eastAsia" w:ascii="宋体" w:hAnsi="宋体" w:eastAsia="宋体" w:cs="宋体"/>
                <w:bCs/>
                <w:szCs w:val="21"/>
                <w:lang w:val="en-US" w:eastAsia="zh-CN"/>
              </w:rPr>
              <w:t>2天</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w:t>
            </w:r>
            <w:r>
              <w:rPr>
                <w:rFonts w:hint="eastAsia" w:ascii="宋体" w:hAnsi="宋体" w:cs="宋体"/>
                <w:bCs/>
                <w:szCs w:val="21"/>
                <w:lang w:val="en-US" w:eastAsia="zh-CN"/>
              </w:rPr>
              <w:t>15</w:t>
            </w:r>
            <w:r>
              <w:rPr>
                <w:rFonts w:hint="eastAsia" w:ascii="宋体" w:hAnsi="宋体" w:eastAsia="宋体" w:cs="宋体"/>
                <w:bCs/>
                <w:szCs w:val="21"/>
              </w:rPr>
              <w:t>分，</w:t>
            </w:r>
            <w:r>
              <w:rPr>
                <w:rFonts w:hint="eastAsia" w:ascii="宋体" w:hAnsi="宋体" w:eastAsia="宋体" w:cs="宋体"/>
                <w:szCs w:val="21"/>
                <w:lang w:val="en-US" w:eastAsia="zh-CN"/>
              </w:rPr>
              <w:t>响应时间</w:t>
            </w:r>
            <w:r>
              <w:rPr>
                <w:rFonts w:hint="eastAsia" w:ascii="宋体" w:hAnsi="宋体" w:eastAsia="宋体" w:cs="宋体"/>
                <w:bCs/>
                <w:szCs w:val="21"/>
                <w:lang w:val="en-US" w:eastAsia="zh-CN"/>
              </w:rPr>
              <w:t>2天</w:t>
            </w:r>
            <w:r>
              <w:rPr>
                <w:rFonts w:hint="eastAsia" w:ascii="宋体" w:hAnsi="宋体" w:eastAsia="宋体" w:cs="宋体"/>
                <w:bCs/>
                <w:szCs w:val="21"/>
              </w:rPr>
              <w:t>以上得</w:t>
            </w:r>
            <w:r>
              <w:rPr>
                <w:rFonts w:hint="eastAsia" w:ascii="宋体" w:hAnsi="宋体" w:cs="宋体"/>
                <w:bCs/>
                <w:szCs w:val="21"/>
                <w:lang w:val="en-US" w:eastAsia="zh-CN"/>
              </w:rPr>
              <w:t>0</w:t>
            </w:r>
            <w:r>
              <w:rPr>
                <w:rFonts w:hint="eastAsia" w:ascii="宋体" w:hAnsi="宋体" w:eastAsia="宋体" w:cs="宋体"/>
                <w:bCs/>
                <w:szCs w:val="21"/>
              </w:rPr>
              <w:t>-</w:t>
            </w:r>
            <w:r>
              <w:rPr>
                <w:rFonts w:hint="eastAsia" w:ascii="宋体" w:hAnsi="宋体" w:cs="宋体"/>
                <w:bCs/>
                <w:szCs w:val="21"/>
                <w:lang w:val="en-US" w:eastAsia="zh-CN"/>
              </w:rPr>
              <w:t>10</w:t>
            </w:r>
            <w:r>
              <w:rPr>
                <w:rFonts w:hint="eastAsia" w:ascii="宋体" w:hAnsi="宋体" w:eastAsia="宋体" w:cs="宋体"/>
                <w:bCs/>
                <w:szCs w:val="21"/>
              </w:rPr>
              <w:t>分。</w:t>
            </w:r>
          </w:p>
        </w:tc>
      </w:tr>
      <w:tr w14:paraId="407B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40BFCD8D">
            <w:pPr>
              <w:spacing w:line="360" w:lineRule="auto"/>
              <w:jc w:val="center"/>
              <w:rPr>
                <w:rFonts w:hint="eastAsia" w:ascii="宋体" w:hAnsi="宋体" w:eastAsia="宋体" w:cs="宋体"/>
                <w:szCs w:val="21"/>
              </w:rPr>
            </w:pPr>
          </w:p>
        </w:tc>
        <w:tc>
          <w:tcPr>
            <w:tcW w:w="574" w:type="dxa"/>
            <w:vAlign w:val="center"/>
          </w:tcPr>
          <w:p w14:paraId="795ADEBE">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2EEADEEA">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35CA87F2">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63B8EAAC">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3</w:t>
            </w:r>
            <w:r>
              <w:rPr>
                <w:rFonts w:hint="eastAsia" w:ascii="宋体" w:hAnsi="宋体" w:eastAsia="宋体" w:cs="宋体"/>
                <w:bCs/>
                <w:szCs w:val="21"/>
              </w:rPr>
              <w:t>分）</w:t>
            </w:r>
          </w:p>
          <w:p w14:paraId="667CA65B">
            <w:pPr>
              <w:spacing w:line="360" w:lineRule="auto"/>
              <w:rPr>
                <w:rFonts w:hint="default" w:ascii="宋体" w:hAnsi="宋体" w:eastAsia="宋体" w:cs="宋体"/>
                <w:bCs/>
                <w:szCs w:val="21"/>
                <w:lang w:val="en-US" w:eastAsia="zh-CN"/>
              </w:rPr>
            </w:pPr>
            <w:r>
              <w:rPr>
                <w:rFonts w:hint="eastAsia" w:ascii="宋体" w:hAnsi="宋体" w:eastAsia="宋体" w:cs="宋体"/>
                <w:bCs/>
                <w:szCs w:val="21"/>
              </w:rPr>
              <w:t>2.</w:t>
            </w:r>
            <w:r>
              <w:rPr>
                <w:rFonts w:hint="eastAsia" w:ascii="宋体" w:hAnsi="宋体" w:eastAsia="宋体" w:cs="宋体"/>
                <w:bCs/>
                <w:szCs w:val="21"/>
                <w:lang w:val="en-US" w:eastAsia="zh-CN"/>
              </w:rPr>
              <w:t>根据备件采购</w:t>
            </w:r>
            <w:r>
              <w:rPr>
                <w:rFonts w:hint="eastAsia" w:ascii="宋体" w:hAnsi="宋体" w:cs="宋体"/>
                <w:bCs/>
                <w:szCs w:val="21"/>
                <w:lang w:val="en-US" w:eastAsia="zh-CN"/>
              </w:rPr>
              <w:t>响应</w:t>
            </w:r>
            <w:r>
              <w:rPr>
                <w:rFonts w:hint="eastAsia" w:ascii="宋体" w:hAnsi="宋体" w:eastAsia="宋体" w:cs="宋体"/>
                <w:bCs/>
                <w:szCs w:val="21"/>
                <w:lang w:val="en-US" w:eastAsia="zh-CN"/>
              </w:rPr>
              <w:t>速度、到货时间、覆盖种类，打分0-2分</w:t>
            </w:r>
          </w:p>
          <w:p w14:paraId="6A28B162">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3</w:t>
            </w:r>
            <w:r>
              <w:rPr>
                <w:rFonts w:hint="eastAsia" w:ascii="宋体" w:hAnsi="宋体" w:eastAsia="宋体" w:cs="宋体"/>
                <w:bCs/>
                <w:szCs w:val="21"/>
              </w:rPr>
              <w:t>.可随时</w:t>
            </w:r>
            <w:r>
              <w:rPr>
                <w:rFonts w:hint="eastAsia" w:ascii="宋体" w:hAnsi="宋体" w:eastAsia="宋体" w:cs="宋体"/>
                <w:bCs/>
                <w:szCs w:val="21"/>
                <w:lang w:val="en-US" w:eastAsia="zh-CN"/>
              </w:rPr>
              <w:t>现场</w:t>
            </w:r>
            <w:r>
              <w:rPr>
                <w:rFonts w:hint="eastAsia" w:ascii="宋体" w:hAnsi="宋体" w:eastAsia="宋体" w:cs="宋体"/>
                <w:bCs/>
                <w:szCs w:val="21"/>
              </w:rPr>
              <w:t>解决问题（</w:t>
            </w:r>
            <w:r>
              <w:rPr>
                <w:rFonts w:hint="eastAsia" w:ascii="宋体" w:hAnsi="宋体" w:eastAsia="宋体" w:cs="宋体"/>
                <w:bCs/>
                <w:szCs w:val="21"/>
                <w:lang w:val="en-US" w:eastAsia="zh-CN"/>
              </w:rPr>
              <w:t>0-</w:t>
            </w:r>
            <w:r>
              <w:rPr>
                <w:rFonts w:hint="eastAsia" w:ascii="宋体" w:hAnsi="宋体" w:cs="宋体"/>
                <w:bCs/>
                <w:szCs w:val="21"/>
                <w:lang w:val="en-US" w:eastAsia="zh-CN"/>
              </w:rPr>
              <w:t>5</w:t>
            </w:r>
            <w:r>
              <w:rPr>
                <w:rFonts w:hint="eastAsia" w:ascii="宋体" w:hAnsi="宋体" w:eastAsia="宋体" w:cs="宋体"/>
                <w:bCs/>
                <w:szCs w:val="21"/>
              </w:rPr>
              <w:t>分）</w:t>
            </w:r>
          </w:p>
        </w:tc>
      </w:tr>
      <w:tr w14:paraId="3586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6E23E3F8">
            <w:pPr>
              <w:spacing w:line="360" w:lineRule="auto"/>
              <w:jc w:val="center"/>
              <w:rPr>
                <w:rFonts w:hint="eastAsia" w:ascii="宋体" w:hAnsi="宋体" w:eastAsia="宋体" w:cs="宋体"/>
                <w:szCs w:val="21"/>
              </w:rPr>
            </w:pPr>
          </w:p>
        </w:tc>
        <w:tc>
          <w:tcPr>
            <w:tcW w:w="574" w:type="dxa"/>
            <w:vAlign w:val="center"/>
          </w:tcPr>
          <w:p w14:paraId="352911AC">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6240688A">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75F19E66">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67A21E9F">
            <w:pPr>
              <w:spacing w:line="360" w:lineRule="auto"/>
              <w:rPr>
                <w:rFonts w:hint="eastAsia" w:ascii="宋体" w:hAnsi="宋体" w:eastAsia="宋体" w:cs="宋体"/>
                <w:bCs/>
                <w:szCs w:val="21"/>
              </w:rPr>
            </w:pPr>
            <w:r>
              <w:rPr>
                <w:rFonts w:hint="eastAsia" w:ascii="宋体" w:hAnsi="宋体" w:eastAsia="宋体" w:cs="宋体"/>
                <w:bCs/>
                <w:szCs w:val="21"/>
              </w:rPr>
              <w:t>投标人代表对</w:t>
            </w:r>
            <w:r>
              <w:rPr>
                <w:rFonts w:hint="eastAsia" w:ascii="宋体" w:hAnsi="宋体" w:eastAsia="宋体" w:cs="宋体"/>
                <w:bCs/>
                <w:szCs w:val="21"/>
                <w:lang w:val="en-US" w:eastAsia="zh-CN"/>
              </w:rPr>
              <w:t>本单位</w:t>
            </w:r>
            <w:r>
              <w:rPr>
                <w:rFonts w:hint="eastAsia" w:ascii="宋体" w:hAnsi="宋体" w:eastAsia="宋体" w:cs="宋体"/>
                <w:bCs/>
                <w:szCs w:val="21"/>
              </w:rPr>
              <w:t>技术优势的讲解</w:t>
            </w:r>
            <w:r>
              <w:rPr>
                <w:rFonts w:hint="eastAsia" w:ascii="宋体" w:hAnsi="宋体" w:cs="宋体"/>
                <w:bCs/>
                <w:szCs w:val="21"/>
                <w:lang w:eastAsia="zh-CN"/>
              </w:rPr>
              <w:t>，</w:t>
            </w:r>
            <w:r>
              <w:rPr>
                <w:rFonts w:hint="eastAsia" w:ascii="宋体" w:hAnsi="宋体" w:eastAsia="宋体" w:cs="宋体"/>
                <w:bCs/>
                <w:szCs w:val="21"/>
              </w:rPr>
              <w:t>回答评标专家现场提问，打分0-10分。</w:t>
            </w:r>
          </w:p>
        </w:tc>
      </w:tr>
      <w:tr w14:paraId="39DB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1CE75378">
            <w:pPr>
              <w:spacing w:line="360" w:lineRule="auto"/>
              <w:jc w:val="center"/>
              <w:rPr>
                <w:rFonts w:hint="eastAsia" w:ascii="宋体" w:hAnsi="宋体" w:eastAsia="宋体" w:cs="宋体"/>
                <w:szCs w:val="21"/>
              </w:rPr>
            </w:pPr>
          </w:p>
        </w:tc>
        <w:tc>
          <w:tcPr>
            <w:tcW w:w="574" w:type="dxa"/>
            <w:vAlign w:val="center"/>
          </w:tcPr>
          <w:p w14:paraId="0A691253">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35398E3C">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14:paraId="78A3F5CD">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7EAD4FAF">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5</w:t>
            </w:r>
            <w:r>
              <w:rPr>
                <w:rFonts w:hint="eastAsia" w:ascii="宋体" w:hAnsi="宋体" w:eastAsia="宋体" w:cs="宋体"/>
                <w:bCs/>
                <w:szCs w:val="21"/>
              </w:rPr>
              <w:t>分，第四名得2分，其余得1分。（时间以签订日期为准）。</w:t>
            </w:r>
          </w:p>
        </w:tc>
      </w:tr>
      <w:tr w14:paraId="6CED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302FC4F5">
            <w:pPr>
              <w:spacing w:line="360" w:lineRule="auto"/>
              <w:jc w:val="center"/>
              <w:rPr>
                <w:rFonts w:hint="eastAsia" w:ascii="宋体" w:hAnsi="宋体" w:eastAsia="宋体" w:cs="宋体"/>
                <w:szCs w:val="21"/>
              </w:rPr>
            </w:pPr>
          </w:p>
        </w:tc>
        <w:tc>
          <w:tcPr>
            <w:tcW w:w="574" w:type="dxa"/>
            <w:vAlign w:val="center"/>
          </w:tcPr>
          <w:p w14:paraId="7CAD4425">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35C34C37">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68940735">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4CC9B0CD">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2</w:t>
            </w:r>
            <w:r>
              <w:rPr>
                <w:rFonts w:hint="eastAsia" w:ascii="宋体" w:hAnsi="宋体" w:eastAsia="宋体" w:cs="宋体"/>
                <w:bCs/>
                <w:szCs w:val="21"/>
              </w:rPr>
              <w:t>分，一般偏离每一项扣1分，最低0分。</w:t>
            </w:r>
          </w:p>
        </w:tc>
      </w:tr>
    </w:tbl>
    <w:p w14:paraId="6B0D1CB0">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2A1E728A">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42C47A7C">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rPr>
      </w:pPr>
      <w:bookmarkStart w:id="23" w:name="_GoBack"/>
      <w:r>
        <w:rPr>
          <w:rFonts w:hint="eastAsia" w:ascii="宋体" w:hAnsi="宋体" w:eastAsia="宋体" w:cs="宋体"/>
          <w:b/>
          <w:bCs/>
          <w:color w:val="000000"/>
          <w:sz w:val="24"/>
          <w:szCs w:val="24"/>
        </w:rPr>
        <w:t>1、投标人技术标的最终得分为所有评委打分汇总后的算术平均值。</w:t>
      </w:r>
    </w:p>
    <w:p w14:paraId="5D533C62">
      <w:pPr>
        <w:pStyle w:val="59"/>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bookmarkEnd w:id="23"/>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1B8F41CB">
      <w:pPr>
        <w:pStyle w:val="81"/>
        <w:rPr>
          <w:rFonts w:hint="eastAsia" w:ascii="宋体" w:hAnsi="宋体" w:eastAsia="宋体" w:cs="宋体"/>
        </w:rPr>
      </w:pPr>
      <w:r>
        <w:rPr>
          <w:rFonts w:hint="eastAsia" w:ascii="宋体" w:hAnsi="宋体" w:eastAsia="宋体" w:cs="宋体"/>
        </w:rPr>
        <w:t>一、项目说明</w:t>
      </w:r>
    </w:p>
    <w:p w14:paraId="40B6E715">
      <w:pPr>
        <w:spacing w:line="360" w:lineRule="auto"/>
        <w:ind w:right="2"/>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cs="宋体"/>
          <w:color w:val="000000"/>
          <w:sz w:val="24"/>
          <w:szCs w:val="24"/>
          <w:u w:val="single"/>
          <w:lang w:val="en-US" w:eastAsia="zh-CN"/>
        </w:rPr>
        <w:t>中国重汽集团济南动力有限公司产品试验检测中心冷水机组年度维保项目</w:t>
      </w:r>
    </w:p>
    <w:p w14:paraId="438F3CC0">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u w:val="single"/>
        </w:rPr>
        <w:t>济南市高新区华奥路777号</w:t>
      </w:r>
    </w:p>
    <w:p w14:paraId="37EACCDB">
      <w:pPr>
        <w:pStyle w:val="81"/>
        <w:numPr>
          <w:ilvl w:val="0"/>
          <w:numId w:val="9"/>
        </w:numPr>
        <w:spacing w:line="360" w:lineRule="auto"/>
        <w:rPr>
          <w:rFonts w:hint="eastAsia" w:ascii="宋体" w:hAnsi="宋体" w:eastAsia="宋体" w:cs="宋体"/>
          <w:lang w:val="en-US" w:eastAsia="zh-CN"/>
        </w:rPr>
      </w:pPr>
      <w:r>
        <w:rPr>
          <w:rFonts w:hint="eastAsia" w:ascii="宋体" w:hAnsi="宋体" w:eastAsia="宋体" w:cs="宋体"/>
          <w:lang w:val="en-US" w:eastAsia="zh-CN"/>
        </w:rPr>
        <w:t>设备明细</w:t>
      </w:r>
    </w:p>
    <w:tbl>
      <w:tblPr>
        <w:tblStyle w:val="33"/>
        <w:tblW w:w="92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1"/>
        <w:gridCol w:w="2674"/>
        <w:gridCol w:w="3990"/>
        <w:gridCol w:w="1860"/>
      </w:tblGrid>
      <w:tr w14:paraId="4571C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00E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29B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机组品牌</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B39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机组型号</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B6A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安装位置</w:t>
            </w:r>
          </w:p>
        </w:tc>
      </w:tr>
      <w:tr w14:paraId="1F65F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28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F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E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YSCACAS25CEE/22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6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6号试验室</w:t>
            </w:r>
          </w:p>
        </w:tc>
      </w:tr>
      <w:tr w14:paraId="033E9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81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F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B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YSCACAS25CEE/22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D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6号试验室</w:t>
            </w:r>
          </w:p>
        </w:tc>
      </w:tr>
      <w:tr w14:paraId="1787F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25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F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0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YSEAEXS45CIE/22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57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6号试验室</w:t>
            </w:r>
          </w:p>
        </w:tc>
      </w:tr>
      <w:tr w14:paraId="48AC1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A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AC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约克冷水机组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5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YSEAEXS45CIE/22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01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6号试验室</w:t>
            </w:r>
          </w:p>
        </w:tc>
      </w:tr>
      <w:tr w14:paraId="3E2E6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5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B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2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PFS320.1XE</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6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7号试验室</w:t>
            </w:r>
          </w:p>
        </w:tc>
      </w:tr>
      <w:tr w14:paraId="10618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85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D5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D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PFS320.1XE</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F4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7号试验室</w:t>
            </w:r>
          </w:p>
        </w:tc>
      </w:tr>
      <w:tr w14:paraId="615EB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7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AD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46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PFS320.1XE</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9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7号试验室</w:t>
            </w:r>
          </w:p>
        </w:tc>
      </w:tr>
      <w:tr w14:paraId="772DE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1C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C5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麦克维尔风冷机组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1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MCS150FC3-GF-BCQ13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8B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3号试验室（传动）</w:t>
            </w:r>
          </w:p>
        </w:tc>
      </w:tr>
      <w:tr w14:paraId="16EC4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A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0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乐金风冷机组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8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SA200HDA-3YS</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5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1号试验室（部件）</w:t>
            </w:r>
          </w:p>
        </w:tc>
      </w:tr>
      <w:tr w14:paraId="24BBC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2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1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北京红苑制冷机组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8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SWIL4000-L4</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B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6号试验室</w:t>
            </w:r>
          </w:p>
        </w:tc>
      </w:tr>
      <w:tr w14:paraId="5E9F9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B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7F0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麦克维尔离心式冷水机组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1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WSC100MBA59F/E3312-QH-2/C3012-FK-FC</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DD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章丘试验室</w:t>
            </w:r>
          </w:p>
        </w:tc>
      </w:tr>
      <w:tr w14:paraId="53ABE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0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40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麦克维尔离心式冷水机组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4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WSC100MBA59F/E3312-QH-2/C3012-FK-FC</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9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章丘试验室</w:t>
            </w:r>
          </w:p>
        </w:tc>
      </w:tr>
      <w:tr w14:paraId="27C06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E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9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麦克维尔单螺杆式冷水机组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2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PFSS6P20SF/F3010-PE-2/C2610-DK-2-NHCA</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3F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章丘试验室</w:t>
            </w:r>
          </w:p>
        </w:tc>
      </w:tr>
      <w:tr w14:paraId="0A47A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4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5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6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SFWW-465DBMT</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A7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能源中心</w:t>
            </w:r>
          </w:p>
        </w:tc>
      </w:tr>
      <w:tr w14:paraId="4BF9D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D3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13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3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SFWW-465DBMT</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B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能源中心</w:t>
            </w:r>
          </w:p>
        </w:tc>
      </w:tr>
      <w:tr w14:paraId="0669A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1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4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乐金离心式冷水机组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A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LTP-N61F1F1JN51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C4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科技大厦</w:t>
            </w:r>
          </w:p>
        </w:tc>
      </w:tr>
      <w:tr w14:paraId="67C3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92C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15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乐金离心式冷水机组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E4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LTP-N61F1F1JN51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9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科技大厦</w:t>
            </w:r>
          </w:p>
        </w:tc>
      </w:tr>
      <w:tr w14:paraId="7CCBD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4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C9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乐金螺杆式制冷机组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6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SFWW-515DBM</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6E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科技大厦</w:t>
            </w:r>
          </w:p>
        </w:tc>
      </w:tr>
      <w:tr w14:paraId="037F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9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FE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乐金螺杆式制冷机组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4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SFWW-275SBM</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E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科技大厦</w:t>
            </w:r>
          </w:p>
        </w:tc>
      </w:tr>
      <w:tr w14:paraId="7B96C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6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B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乐金螺杆式制冷机组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75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SFWW-275SBM</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9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科技大厦</w:t>
            </w:r>
          </w:p>
        </w:tc>
      </w:tr>
      <w:tr w14:paraId="7830C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7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B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乐金螺杆式制冷机组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6B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SFWW-275SBM</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BF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科技大厦</w:t>
            </w:r>
          </w:p>
        </w:tc>
      </w:tr>
      <w:tr w14:paraId="65881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6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F6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格力螺杆式制冷机组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2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LHVE772HILKIL-2/Nb</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9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莱芜园区</w:t>
            </w:r>
          </w:p>
        </w:tc>
      </w:tr>
      <w:tr w14:paraId="3ECAE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3B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7E9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格力螺杆式制冷机组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E58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LHVE772HILKIL-2/Nb</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D9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莱芜园区</w:t>
            </w:r>
          </w:p>
        </w:tc>
      </w:tr>
      <w:tr w14:paraId="14465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3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14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格力螺杆式制冷机组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C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LHVE772HILKIL-2/Nb</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F4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莱芜园区</w:t>
            </w:r>
          </w:p>
        </w:tc>
      </w:tr>
      <w:tr w14:paraId="3DD9D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A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E2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格力螺杆式制冷机组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C8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LHVE772HILKIL-2/Nb</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34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莱芜园区</w:t>
            </w:r>
          </w:p>
        </w:tc>
      </w:tr>
      <w:tr w14:paraId="57BAA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9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D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格力离心式冷水机组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C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CVE421NHDJHCD</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B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莱芜园区</w:t>
            </w:r>
          </w:p>
        </w:tc>
      </w:tr>
      <w:tr w14:paraId="0F06C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A7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0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格力离心式冷水机组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4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CVE421NHDJHCD</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887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莱芜园区</w:t>
            </w:r>
          </w:p>
        </w:tc>
      </w:tr>
      <w:tr w14:paraId="22129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9A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5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格力离心式冷水机组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E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CVE421NHDJHCD</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B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莱芜园区</w:t>
            </w:r>
          </w:p>
        </w:tc>
      </w:tr>
      <w:tr w14:paraId="6BEE5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2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8A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格力离心式冷水机组</w:t>
            </w:r>
          </w:p>
        </w:tc>
        <w:tc>
          <w:tcPr>
            <w:tcW w:w="3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BD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CVE421NHDJHCD</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9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莱芜园区</w:t>
            </w:r>
          </w:p>
        </w:tc>
      </w:tr>
    </w:tbl>
    <w:p w14:paraId="79EFEB4C">
      <w:pPr>
        <w:pStyle w:val="81"/>
        <w:spacing w:line="360" w:lineRule="auto"/>
        <w:rPr>
          <w:rFonts w:hint="eastAsia" w:ascii="宋体" w:hAnsi="宋体" w:eastAsia="宋体" w:cs="宋体"/>
        </w:rPr>
      </w:pPr>
      <w:r>
        <w:rPr>
          <w:rFonts w:hint="eastAsia" w:ascii="宋体" w:hAnsi="宋体" w:eastAsia="宋体" w:cs="宋体"/>
          <w:lang w:val="en-US" w:eastAsia="zh-CN"/>
        </w:rPr>
        <w:t>三、</w:t>
      </w:r>
      <w:r>
        <w:rPr>
          <w:rFonts w:hint="eastAsia" w:ascii="宋体" w:hAnsi="宋体" w:eastAsia="宋体" w:cs="宋体"/>
        </w:rPr>
        <w:t>服务要求</w:t>
      </w:r>
    </w:p>
    <w:p w14:paraId="7942EE03">
      <w:pPr>
        <w:spacing w:line="360" w:lineRule="auto"/>
        <w:ind w:left="-302" w:leftChars="-144" w:firstLine="305" w:firstLineChars="123"/>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1、投标方应对设备进行现场勘察，根据设备实际使用情况、运行状态出具维保建议，列明需维保的内容及费用，经招标方设备管理部门经评审同意后，方可实施。</w:t>
      </w:r>
    </w:p>
    <w:p w14:paraId="3212FF34">
      <w:pPr>
        <w:spacing w:line="360" w:lineRule="auto"/>
        <w:ind w:left="-302" w:leftChars="-144" w:firstLine="305" w:firstLineChars="123"/>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2、设备维保前，投标方应与招标方约定维保时间，确定维保计划，并按照制定的维保计划时间节点实施。</w:t>
      </w:r>
    </w:p>
    <w:p w14:paraId="78C000AB">
      <w:pPr>
        <w:spacing w:line="360" w:lineRule="auto"/>
        <w:ind w:left="-302" w:leftChars="-144" w:firstLine="305" w:firstLineChars="123"/>
        <w:rPr>
          <w:rFonts w:hint="default"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3、维保人员需具备制冷设备</w:t>
      </w:r>
      <w:r>
        <w:rPr>
          <w:rFonts w:hint="eastAsia" w:ascii="宋体" w:hAnsi="宋体" w:cs="宋体"/>
          <w:spacing w:val="4"/>
          <w:sz w:val="24"/>
          <w:szCs w:val="24"/>
          <w:lang w:val="en-US" w:eastAsia="zh-CN"/>
        </w:rPr>
        <w:t>维保</w:t>
      </w:r>
      <w:r>
        <w:rPr>
          <w:rFonts w:hint="eastAsia" w:ascii="宋体" w:hAnsi="宋体" w:eastAsia="宋体" w:cs="宋体"/>
          <w:spacing w:val="4"/>
          <w:sz w:val="24"/>
          <w:szCs w:val="24"/>
          <w:lang w:val="en-US" w:eastAsia="zh-CN"/>
        </w:rPr>
        <w:t>专业操作资质，并根据招标方要求的时间节点完成维保工作，不得影响招标方的正常工作节奏，必要时需安排夜班或节假日加班。</w:t>
      </w:r>
    </w:p>
    <w:p w14:paraId="6CAA1180">
      <w:pPr>
        <w:spacing w:line="360" w:lineRule="auto"/>
        <w:ind w:left="-302" w:leftChars="-144" w:firstLine="305" w:firstLineChars="123"/>
        <w:rPr>
          <w:rFonts w:hint="default"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4、</w:t>
      </w:r>
      <w:r>
        <w:rPr>
          <w:rFonts w:hint="eastAsia" w:ascii="宋体" w:hAnsi="宋体" w:eastAsia="宋体" w:cs="宋体"/>
          <w:spacing w:val="4"/>
          <w:sz w:val="24"/>
          <w:szCs w:val="24"/>
        </w:rPr>
        <w:t>维</w:t>
      </w:r>
      <w:r>
        <w:rPr>
          <w:rFonts w:hint="eastAsia" w:ascii="宋体" w:hAnsi="宋体" w:eastAsia="宋体" w:cs="宋体"/>
          <w:spacing w:val="4"/>
          <w:sz w:val="24"/>
          <w:szCs w:val="24"/>
          <w:lang w:val="en-US" w:eastAsia="zh-CN"/>
        </w:rPr>
        <w:t>保过程中</w:t>
      </w:r>
      <w:r>
        <w:rPr>
          <w:rFonts w:hint="eastAsia" w:ascii="宋体" w:hAnsi="宋体" w:eastAsia="宋体" w:cs="宋体"/>
          <w:spacing w:val="4"/>
          <w:sz w:val="24"/>
          <w:szCs w:val="24"/>
        </w:rPr>
        <w:t>所用的备件</w:t>
      </w:r>
      <w:r>
        <w:rPr>
          <w:rFonts w:hint="eastAsia" w:ascii="宋体" w:hAnsi="宋体" w:eastAsia="宋体" w:cs="宋体"/>
          <w:spacing w:val="4"/>
          <w:sz w:val="24"/>
          <w:szCs w:val="24"/>
          <w:lang w:eastAsia="zh-CN"/>
        </w:rPr>
        <w:t>，</w:t>
      </w:r>
      <w:r>
        <w:rPr>
          <w:rFonts w:hint="eastAsia" w:ascii="宋体" w:hAnsi="宋体" w:eastAsia="宋体" w:cs="宋体"/>
          <w:spacing w:val="4"/>
          <w:sz w:val="24"/>
          <w:szCs w:val="24"/>
        </w:rPr>
        <w:t>必须是</w:t>
      </w:r>
      <w:r>
        <w:rPr>
          <w:rFonts w:hint="eastAsia" w:ascii="宋体" w:hAnsi="宋体" w:eastAsia="宋体" w:cs="宋体"/>
          <w:spacing w:val="4"/>
          <w:sz w:val="24"/>
          <w:szCs w:val="24"/>
          <w:lang w:val="en-US" w:eastAsia="zh-CN"/>
        </w:rPr>
        <w:t>质量可靠的原厂正品</w:t>
      </w:r>
      <w:r>
        <w:rPr>
          <w:rFonts w:hint="eastAsia" w:ascii="宋体" w:hAnsi="宋体" w:cs="宋体"/>
          <w:spacing w:val="4"/>
          <w:sz w:val="24"/>
          <w:szCs w:val="24"/>
          <w:lang w:val="en-US" w:eastAsia="zh-CN"/>
        </w:rPr>
        <w:t>，</w:t>
      </w:r>
      <w:r>
        <w:rPr>
          <w:rFonts w:hint="eastAsia" w:ascii="宋体" w:hAnsi="宋体" w:eastAsia="宋体" w:cs="宋体"/>
          <w:spacing w:val="4"/>
          <w:sz w:val="24"/>
          <w:szCs w:val="24"/>
        </w:rPr>
        <w:t>必须符合国家</w:t>
      </w:r>
      <w:r>
        <w:rPr>
          <w:rFonts w:hint="eastAsia" w:ascii="宋体" w:hAnsi="宋体" w:cs="宋体"/>
          <w:spacing w:val="4"/>
          <w:sz w:val="24"/>
          <w:szCs w:val="24"/>
          <w:lang w:val="en-US" w:eastAsia="zh-CN"/>
        </w:rPr>
        <w:t>及行业相关</w:t>
      </w:r>
      <w:r>
        <w:rPr>
          <w:rFonts w:hint="eastAsia" w:ascii="宋体" w:hAnsi="宋体" w:eastAsia="宋体" w:cs="宋体"/>
          <w:spacing w:val="4"/>
          <w:sz w:val="24"/>
          <w:szCs w:val="24"/>
        </w:rPr>
        <w:t>标准</w:t>
      </w:r>
      <w:r>
        <w:rPr>
          <w:rFonts w:hint="eastAsia" w:ascii="宋体" w:hAnsi="宋体" w:eastAsia="宋体" w:cs="宋体"/>
          <w:spacing w:val="4"/>
          <w:sz w:val="24"/>
          <w:szCs w:val="24"/>
          <w:lang w:eastAsia="zh-CN"/>
        </w:rPr>
        <w:t>，</w:t>
      </w:r>
      <w:r>
        <w:rPr>
          <w:rFonts w:hint="eastAsia" w:ascii="宋体" w:hAnsi="宋体" w:eastAsia="宋体" w:cs="宋体"/>
          <w:spacing w:val="4"/>
          <w:sz w:val="24"/>
          <w:szCs w:val="24"/>
          <w:lang w:val="en-US" w:eastAsia="zh-CN"/>
        </w:rPr>
        <w:t>通用耗材，需采购主流品牌正品。</w:t>
      </w:r>
    </w:p>
    <w:p w14:paraId="63E42C81">
      <w:pPr>
        <w:spacing w:line="360" w:lineRule="auto"/>
        <w:ind w:left="-302" w:leftChars="-144" w:firstLine="305" w:firstLineChars="123"/>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5、若备件已停产，中标方可使用代用材料或更换其他同类备件品牌，但必须经过招标方同意。</w:t>
      </w:r>
    </w:p>
    <w:p w14:paraId="0FCB5D4E">
      <w:pPr>
        <w:spacing w:line="360" w:lineRule="auto"/>
        <w:ind w:left="-302" w:leftChars="-144" w:firstLine="305" w:firstLineChars="123"/>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6、维修时间要求：维修响应时间需服从招标方安排，投标方</w:t>
      </w:r>
      <w:r>
        <w:rPr>
          <w:rFonts w:hint="eastAsia" w:ascii="宋体" w:hAnsi="宋体" w:cs="宋体"/>
          <w:spacing w:val="4"/>
          <w:sz w:val="24"/>
          <w:szCs w:val="24"/>
          <w:lang w:val="en-US" w:eastAsia="zh-CN"/>
        </w:rPr>
        <w:t>在</w:t>
      </w:r>
      <w:r>
        <w:rPr>
          <w:rFonts w:hint="eastAsia" w:ascii="宋体" w:hAnsi="宋体" w:eastAsia="宋体" w:cs="宋体"/>
          <w:spacing w:val="4"/>
          <w:sz w:val="24"/>
          <w:szCs w:val="24"/>
          <w:lang w:val="en-US" w:eastAsia="zh-CN"/>
        </w:rPr>
        <w:t>招标方</w:t>
      </w:r>
      <w:r>
        <w:rPr>
          <w:rFonts w:hint="eastAsia" w:ascii="宋体" w:hAnsi="宋体" w:cs="宋体"/>
          <w:spacing w:val="4"/>
          <w:sz w:val="24"/>
          <w:szCs w:val="24"/>
          <w:lang w:val="en-US" w:eastAsia="zh-CN"/>
        </w:rPr>
        <w:t>通知后</w:t>
      </w:r>
      <w:r>
        <w:rPr>
          <w:rFonts w:hint="eastAsia" w:ascii="宋体" w:hAnsi="宋体" w:eastAsia="宋体" w:cs="宋体"/>
          <w:spacing w:val="4"/>
          <w:sz w:val="24"/>
          <w:szCs w:val="24"/>
          <w:lang w:val="en-US" w:eastAsia="zh-CN"/>
        </w:rPr>
        <w:t>，乙方应在2小时内进行答复，24小时内到达现场解决问题。</w:t>
      </w:r>
    </w:p>
    <w:p w14:paraId="157ECAA9">
      <w:pPr>
        <w:spacing w:line="360" w:lineRule="auto"/>
        <w:ind w:left="-302" w:leftChars="-144" w:firstLine="305" w:firstLineChars="123"/>
        <w:rPr>
          <w:rFonts w:hint="default"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7、维修资质要求，投标方营业范围应符合本项目要求的相关内容，具备相关行业认证资质，并具备行业权威机构颁发的专业资质认证证书。</w:t>
      </w:r>
    </w:p>
    <w:p w14:paraId="5C037E3B">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8、</w:t>
      </w:r>
      <w:r>
        <w:rPr>
          <w:rFonts w:hint="eastAsia" w:ascii="宋体" w:hAnsi="宋体" w:eastAsia="宋体" w:cs="宋体"/>
          <w:spacing w:val="4"/>
          <w:sz w:val="24"/>
          <w:szCs w:val="24"/>
        </w:rPr>
        <w:t>投标方对维</w:t>
      </w:r>
      <w:r>
        <w:rPr>
          <w:rFonts w:hint="eastAsia" w:ascii="宋体" w:hAnsi="宋体" w:cs="宋体"/>
          <w:spacing w:val="4"/>
          <w:sz w:val="24"/>
          <w:szCs w:val="24"/>
          <w:lang w:val="en-US" w:eastAsia="zh-CN"/>
        </w:rPr>
        <w:t>保过程中使用</w:t>
      </w:r>
      <w:r>
        <w:rPr>
          <w:rFonts w:hint="eastAsia" w:ascii="宋体" w:hAnsi="宋体" w:eastAsia="宋体" w:cs="宋体"/>
          <w:spacing w:val="4"/>
          <w:sz w:val="24"/>
          <w:szCs w:val="24"/>
        </w:rPr>
        <w:t>的</w:t>
      </w:r>
      <w:r>
        <w:rPr>
          <w:rFonts w:hint="eastAsia" w:ascii="宋体" w:hAnsi="宋体" w:eastAsia="宋体" w:cs="宋体"/>
          <w:spacing w:val="4"/>
          <w:sz w:val="24"/>
          <w:szCs w:val="24"/>
          <w:lang w:val="en-US" w:eastAsia="zh-CN"/>
        </w:rPr>
        <w:t>备件</w:t>
      </w:r>
      <w:r>
        <w:rPr>
          <w:rFonts w:hint="eastAsia" w:ascii="宋体" w:hAnsi="宋体" w:eastAsia="宋体" w:cs="宋体"/>
          <w:spacing w:val="4"/>
          <w:sz w:val="24"/>
          <w:szCs w:val="24"/>
        </w:rPr>
        <w:t>质保</w:t>
      </w: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个月，自维</w:t>
      </w:r>
      <w:r>
        <w:rPr>
          <w:rFonts w:hint="eastAsia" w:ascii="宋体" w:hAnsi="宋体" w:cs="宋体"/>
          <w:spacing w:val="4"/>
          <w:sz w:val="24"/>
          <w:szCs w:val="24"/>
          <w:lang w:val="en-US" w:eastAsia="zh-CN"/>
        </w:rPr>
        <w:t>保</w:t>
      </w:r>
      <w:r>
        <w:rPr>
          <w:rFonts w:hint="eastAsia" w:ascii="宋体" w:hAnsi="宋体" w:eastAsia="宋体" w:cs="宋体"/>
          <w:spacing w:val="4"/>
          <w:sz w:val="24"/>
          <w:szCs w:val="24"/>
        </w:rPr>
        <w:t>完成之日起计算。</w:t>
      </w:r>
    </w:p>
    <w:p w14:paraId="065218F2">
      <w:pPr>
        <w:spacing w:line="360" w:lineRule="auto"/>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9、</w:t>
      </w:r>
      <w:r>
        <w:rPr>
          <w:rFonts w:hint="eastAsia" w:ascii="宋体" w:hAnsi="宋体" w:eastAsia="宋体" w:cs="宋体"/>
          <w:spacing w:val="4"/>
          <w:sz w:val="24"/>
          <w:szCs w:val="24"/>
        </w:rPr>
        <w:t>投标方需具备在招标方无法提供图纸的情况下</w:t>
      </w:r>
      <w:r>
        <w:rPr>
          <w:rFonts w:hint="eastAsia" w:ascii="宋体" w:hAnsi="宋体" w:cs="宋体"/>
          <w:spacing w:val="4"/>
          <w:sz w:val="24"/>
          <w:szCs w:val="24"/>
          <w:lang w:val="en-US" w:eastAsia="zh-CN"/>
        </w:rPr>
        <w:t>进行设备应急</w:t>
      </w:r>
      <w:r>
        <w:rPr>
          <w:rFonts w:hint="eastAsia" w:ascii="宋体" w:hAnsi="宋体" w:eastAsia="宋体" w:cs="宋体"/>
          <w:spacing w:val="4"/>
          <w:sz w:val="24"/>
          <w:szCs w:val="24"/>
        </w:rPr>
        <w:t>维修的</w:t>
      </w:r>
      <w:r>
        <w:rPr>
          <w:rFonts w:hint="eastAsia" w:ascii="宋体" w:hAnsi="宋体" w:eastAsia="宋体" w:cs="宋体"/>
          <w:spacing w:val="4"/>
          <w:sz w:val="24"/>
          <w:szCs w:val="24"/>
          <w:lang w:val="en-US" w:eastAsia="zh-CN"/>
        </w:rPr>
        <w:t>能力。</w:t>
      </w:r>
    </w:p>
    <w:p w14:paraId="79519FF9">
      <w:pPr>
        <w:pStyle w:val="2"/>
        <w:spacing w:line="360" w:lineRule="auto"/>
        <w:rPr>
          <w:rFonts w:hint="default"/>
          <w:lang w:val="en-US"/>
        </w:rPr>
      </w:pPr>
      <w:r>
        <w:rPr>
          <w:rFonts w:hint="eastAsia" w:eastAsia="宋体" w:cs="宋体"/>
          <w:spacing w:val="4"/>
          <w:sz w:val="24"/>
          <w:szCs w:val="24"/>
          <w:lang w:val="en-US" w:eastAsia="zh-CN"/>
        </w:rPr>
        <w:t>10、投标方应保证提供优质、可靠的维保服务，维保工作完成后，应</w:t>
      </w:r>
      <w:r>
        <w:rPr>
          <w:rFonts w:hint="eastAsia" w:cs="宋体"/>
          <w:spacing w:val="4"/>
          <w:sz w:val="24"/>
          <w:szCs w:val="24"/>
          <w:lang w:val="en-US" w:eastAsia="zh-CN"/>
        </w:rPr>
        <w:t>保证设备正常运转无异常</w:t>
      </w:r>
      <w:r>
        <w:rPr>
          <w:rFonts w:hint="eastAsia" w:eastAsia="宋体" w:cs="宋体"/>
          <w:spacing w:val="4"/>
          <w:sz w:val="24"/>
          <w:szCs w:val="24"/>
          <w:lang w:val="en-US" w:eastAsia="zh-CN"/>
        </w:rPr>
        <w:t>，若维</w:t>
      </w:r>
      <w:r>
        <w:rPr>
          <w:rFonts w:hint="eastAsia" w:cs="宋体"/>
          <w:spacing w:val="4"/>
          <w:sz w:val="24"/>
          <w:szCs w:val="24"/>
          <w:lang w:val="en-US" w:eastAsia="zh-CN"/>
        </w:rPr>
        <w:t>保</w:t>
      </w:r>
      <w:r>
        <w:rPr>
          <w:rFonts w:hint="eastAsia" w:eastAsia="宋体" w:cs="宋体"/>
          <w:spacing w:val="4"/>
          <w:sz w:val="24"/>
          <w:szCs w:val="24"/>
          <w:lang w:val="en-US" w:eastAsia="zh-CN"/>
        </w:rPr>
        <w:t>完成后30天内再次出现</w:t>
      </w:r>
      <w:r>
        <w:rPr>
          <w:rFonts w:hint="eastAsia" w:cs="宋体"/>
          <w:spacing w:val="4"/>
          <w:sz w:val="24"/>
          <w:szCs w:val="24"/>
          <w:lang w:val="en-US" w:eastAsia="zh-CN"/>
        </w:rPr>
        <w:t>设备</w:t>
      </w:r>
      <w:r>
        <w:rPr>
          <w:rFonts w:hint="eastAsia" w:eastAsia="宋体" w:cs="宋体"/>
          <w:spacing w:val="4"/>
          <w:sz w:val="24"/>
          <w:szCs w:val="24"/>
          <w:lang w:val="en-US" w:eastAsia="zh-CN"/>
        </w:rPr>
        <w:t>故障，投标方应</w:t>
      </w:r>
      <w:r>
        <w:rPr>
          <w:rFonts w:hint="eastAsia" w:cs="宋体"/>
          <w:spacing w:val="4"/>
          <w:sz w:val="24"/>
          <w:szCs w:val="24"/>
          <w:lang w:val="en-US" w:eastAsia="zh-CN"/>
        </w:rPr>
        <w:t>负责进行</w:t>
      </w:r>
      <w:r>
        <w:rPr>
          <w:rFonts w:hint="eastAsia" w:eastAsia="宋体" w:cs="宋体"/>
          <w:spacing w:val="4"/>
          <w:sz w:val="24"/>
          <w:szCs w:val="24"/>
          <w:lang w:val="en-US" w:eastAsia="zh-CN"/>
        </w:rPr>
        <w:t>维修。</w:t>
      </w:r>
    </w:p>
    <w:p w14:paraId="12A15706">
      <w:pPr>
        <w:spacing w:line="360" w:lineRule="auto"/>
        <w:rPr>
          <w:rFonts w:hint="eastAsia" w:ascii="宋体" w:hAnsi="宋体" w:eastAsia="宋体" w:cs="宋体"/>
          <w:b/>
          <w:sz w:val="24"/>
          <w:szCs w:val="24"/>
          <w:lang w:bidi="ar"/>
        </w:rPr>
      </w:pPr>
      <w:r>
        <w:rPr>
          <w:rFonts w:hint="eastAsia" w:ascii="宋体" w:hAnsi="宋体" w:cs="宋体"/>
          <w:b/>
          <w:sz w:val="24"/>
          <w:szCs w:val="24"/>
          <w:lang w:val="en-US" w:eastAsia="zh-CN" w:bidi="ar"/>
        </w:rPr>
        <w:t>11、</w:t>
      </w:r>
      <w:r>
        <w:rPr>
          <w:rFonts w:hint="eastAsia" w:ascii="宋体" w:hAnsi="宋体" w:eastAsia="宋体" w:cs="宋体"/>
          <w:b/>
          <w:sz w:val="24"/>
          <w:szCs w:val="24"/>
          <w:lang w:bidi="ar"/>
        </w:rPr>
        <w:t>免费调换在服务期内因</w:t>
      </w:r>
      <w:r>
        <w:rPr>
          <w:rFonts w:hint="eastAsia" w:ascii="宋体" w:hAnsi="宋体" w:cs="宋体"/>
          <w:b/>
          <w:sz w:val="24"/>
          <w:szCs w:val="24"/>
          <w:lang w:val="en-US" w:eastAsia="zh-CN" w:bidi="ar"/>
        </w:rPr>
        <w:t>维保</w:t>
      </w:r>
      <w:r>
        <w:rPr>
          <w:rFonts w:hint="eastAsia" w:ascii="宋体" w:hAnsi="宋体" w:eastAsia="宋体" w:cs="宋体"/>
          <w:b/>
          <w:sz w:val="24"/>
          <w:szCs w:val="24"/>
          <w:lang w:bidi="ar"/>
        </w:rPr>
        <w:t>不当而损坏的零部件。</w:t>
      </w:r>
    </w:p>
    <w:p w14:paraId="66BE7A48">
      <w:pPr>
        <w:tabs>
          <w:tab w:val="left" w:pos="425"/>
        </w:tabs>
        <w:spacing w:line="360" w:lineRule="auto"/>
        <w:rPr>
          <w:rFonts w:hint="eastAsia" w:ascii="宋体" w:hAnsi="宋体" w:eastAsia="宋体" w:cs="宋体"/>
          <w:sz w:val="24"/>
        </w:rPr>
      </w:pPr>
      <w:r>
        <w:rPr>
          <w:rFonts w:hint="eastAsia" w:ascii="宋体" w:hAnsi="宋体" w:cs="宋体"/>
          <w:b/>
          <w:sz w:val="24"/>
          <w:szCs w:val="24"/>
          <w:lang w:val="en-US" w:eastAsia="zh-CN" w:bidi="ar"/>
        </w:rPr>
        <w:t>12、</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14:paraId="23C98A79">
      <w:pPr>
        <w:rPr>
          <w:rFonts w:hint="eastAsia" w:ascii="宋体" w:hAnsi="宋体" w:eastAsia="宋体" w:cs="宋体"/>
          <w:sz w:val="24"/>
          <w:szCs w:val="24"/>
        </w:rPr>
      </w:pPr>
    </w:p>
    <w:p w14:paraId="56DB9233">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6AB6C">
    <w:pPr>
      <w:pStyle w:val="21"/>
      <w:jc w:val="center"/>
    </w:pPr>
    <w:r>
      <w:fldChar w:fldCharType="begin"/>
    </w:r>
    <w:r>
      <w:instrText xml:space="preserve">PAGE   \* MERGEFORMAT</w:instrText>
    </w:r>
    <w:r>
      <w:fldChar w:fldCharType="separate"/>
    </w:r>
    <w:r>
      <w:rPr>
        <w:lang w:val="zh-CN"/>
      </w:rPr>
      <w:t>-</w:t>
    </w:r>
    <w:r>
      <w:t xml:space="preserve"> 2 -</w:t>
    </w:r>
    <w:r>
      <w:fldChar w:fldCharType="end"/>
    </w:r>
  </w:p>
  <w:p w14:paraId="5F0932DE">
    <w:pPr>
      <w:pStyle w:val="21"/>
    </w:pPr>
  </w:p>
  <w:p w14:paraId="5F1071D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67C6D">
    <w:pPr>
      <w:pStyle w:val="21"/>
      <w:jc w:val="center"/>
    </w:pPr>
    <w:r>
      <w:fldChar w:fldCharType="begin"/>
    </w:r>
    <w:r>
      <w:instrText xml:space="preserve">PAGE   \* MERGEFORMAT</w:instrText>
    </w:r>
    <w:r>
      <w:fldChar w:fldCharType="separate"/>
    </w:r>
    <w:r>
      <w:rPr>
        <w:lang w:val="zh-CN"/>
      </w:rPr>
      <w:t>-</w:t>
    </w:r>
    <w:r>
      <w:t xml:space="preserve"> 1 -</w:t>
    </w:r>
    <w:r>
      <w:fldChar w:fldCharType="end"/>
    </w:r>
  </w:p>
  <w:p w14:paraId="217EBD89">
    <w:pPr>
      <w:pStyle w:val="21"/>
      <w:jc w:val="center"/>
    </w:pPr>
  </w:p>
  <w:p w14:paraId="67239B8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1598">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8F18C">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3E68F18C">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F416C">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86937">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BE86937">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D9AA6">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6C6CD">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7AB2">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82096">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EFB64">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519C8">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DCDC1"/>
    <w:multiLevelType w:val="singleLevel"/>
    <w:tmpl w:val="80BDCDC1"/>
    <w:lvl w:ilvl="0" w:tentative="0">
      <w:start w:val="2"/>
      <w:numFmt w:val="chineseCounting"/>
      <w:suff w:val="nothing"/>
      <w:lvlText w:val="%1、"/>
      <w:lvlJc w:val="left"/>
      <w:rPr>
        <w:rFonts w:hint="eastAsia"/>
      </w:rPr>
    </w:lvl>
  </w:abstractNum>
  <w:abstractNum w:abstractNumId="1">
    <w:nsid w:val="AFD326CF"/>
    <w:multiLevelType w:val="singleLevel"/>
    <w:tmpl w:val="AFD326CF"/>
    <w:lvl w:ilvl="0" w:tentative="0">
      <w:start w:val="1"/>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3F25991E"/>
    <w:multiLevelType w:val="singleLevel"/>
    <w:tmpl w:val="3F25991E"/>
    <w:lvl w:ilvl="0" w:tentative="0">
      <w:start w:val="1"/>
      <w:numFmt w:val="decimal"/>
      <w:suff w:val="nothing"/>
      <w:lvlText w:val="%1、"/>
      <w:lvlJc w:val="left"/>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8"/>
  </w:num>
  <w:num w:numId="2">
    <w:abstractNumId w:val="4"/>
  </w:num>
  <w:num w:numId="3">
    <w:abstractNumId w:val="3"/>
  </w:num>
  <w:num w:numId="4">
    <w:abstractNumId w:val="7"/>
  </w:num>
  <w:num w:numId="5">
    <w:abstractNumId w:val="2"/>
  </w:num>
  <w:num w:numId="6">
    <w:abstractNumId w:val="5"/>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6D5272"/>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8A3AE5"/>
    <w:rsid w:val="026F018C"/>
    <w:rsid w:val="034D0622"/>
    <w:rsid w:val="03C945E4"/>
    <w:rsid w:val="047E2524"/>
    <w:rsid w:val="04C40773"/>
    <w:rsid w:val="07AF43D8"/>
    <w:rsid w:val="07E57C0D"/>
    <w:rsid w:val="093E11C1"/>
    <w:rsid w:val="099C5159"/>
    <w:rsid w:val="0A5B5031"/>
    <w:rsid w:val="0AC230B2"/>
    <w:rsid w:val="0BC414DD"/>
    <w:rsid w:val="0BF82659"/>
    <w:rsid w:val="0E21353B"/>
    <w:rsid w:val="0E2621DE"/>
    <w:rsid w:val="0FE64C7C"/>
    <w:rsid w:val="111B3927"/>
    <w:rsid w:val="118B17C0"/>
    <w:rsid w:val="14A15C19"/>
    <w:rsid w:val="15FE136D"/>
    <w:rsid w:val="16164D73"/>
    <w:rsid w:val="1649758E"/>
    <w:rsid w:val="164E78BD"/>
    <w:rsid w:val="167408EA"/>
    <w:rsid w:val="177974EB"/>
    <w:rsid w:val="17D81B54"/>
    <w:rsid w:val="17EC378B"/>
    <w:rsid w:val="18B80DAD"/>
    <w:rsid w:val="19ED58E8"/>
    <w:rsid w:val="1A8F07F5"/>
    <w:rsid w:val="1B716E4E"/>
    <w:rsid w:val="1BDC3991"/>
    <w:rsid w:val="1D0C5505"/>
    <w:rsid w:val="1D4F4622"/>
    <w:rsid w:val="1DE32918"/>
    <w:rsid w:val="1DE85453"/>
    <w:rsid w:val="1FFB2F12"/>
    <w:rsid w:val="20AC588E"/>
    <w:rsid w:val="21EF3C27"/>
    <w:rsid w:val="21FB60D3"/>
    <w:rsid w:val="23031BE1"/>
    <w:rsid w:val="233D61F3"/>
    <w:rsid w:val="23947470"/>
    <w:rsid w:val="23D47603"/>
    <w:rsid w:val="24151F27"/>
    <w:rsid w:val="26A15F29"/>
    <w:rsid w:val="26C80F41"/>
    <w:rsid w:val="286A3D7B"/>
    <w:rsid w:val="29001F50"/>
    <w:rsid w:val="2911361D"/>
    <w:rsid w:val="29131168"/>
    <w:rsid w:val="2ACF7334"/>
    <w:rsid w:val="2C4D2BD3"/>
    <w:rsid w:val="2E1B251B"/>
    <w:rsid w:val="2EB771D0"/>
    <w:rsid w:val="31A72F22"/>
    <w:rsid w:val="340C2290"/>
    <w:rsid w:val="347E0C7B"/>
    <w:rsid w:val="34F7633C"/>
    <w:rsid w:val="3AB3669F"/>
    <w:rsid w:val="3C8D5EF2"/>
    <w:rsid w:val="402A303B"/>
    <w:rsid w:val="403469E1"/>
    <w:rsid w:val="40872A95"/>
    <w:rsid w:val="41477DA7"/>
    <w:rsid w:val="42AF0564"/>
    <w:rsid w:val="43904469"/>
    <w:rsid w:val="449B6432"/>
    <w:rsid w:val="454A33F5"/>
    <w:rsid w:val="463A07D6"/>
    <w:rsid w:val="4B304B86"/>
    <w:rsid w:val="4C124E85"/>
    <w:rsid w:val="4C3A530E"/>
    <w:rsid w:val="4D25217F"/>
    <w:rsid w:val="4D8A7780"/>
    <w:rsid w:val="4D9C3BFF"/>
    <w:rsid w:val="4FA75C5B"/>
    <w:rsid w:val="50286811"/>
    <w:rsid w:val="50BB1603"/>
    <w:rsid w:val="513C14E2"/>
    <w:rsid w:val="519B637D"/>
    <w:rsid w:val="520D3BC4"/>
    <w:rsid w:val="526925C3"/>
    <w:rsid w:val="532A0CDB"/>
    <w:rsid w:val="53321C93"/>
    <w:rsid w:val="537A4860"/>
    <w:rsid w:val="56AB239C"/>
    <w:rsid w:val="595E733D"/>
    <w:rsid w:val="5C2B6D0A"/>
    <w:rsid w:val="5C4A7B66"/>
    <w:rsid w:val="5DA8433C"/>
    <w:rsid w:val="5FE34625"/>
    <w:rsid w:val="60AE53F2"/>
    <w:rsid w:val="60EE4022"/>
    <w:rsid w:val="6256605D"/>
    <w:rsid w:val="636F4F70"/>
    <w:rsid w:val="64D3442A"/>
    <w:rsid w:val="65345940"/>
    <w:rsid w:val="65A92947"/>
    <w:rsid w:val="65AD6236"/>
    <w:rsid w:val="666E7392"/>
    <w:rsid w:val="67FB1765"/>
    <w:rsid w:val="68A47FBA"/>
    <w:rsid w:val="699A3928"/>
    <w:rsid w:val="69E438CA"/>
    <w:rsid w:val="6C6D54C0"/>
    <w:rsid w:val="6CC85207"/>
    <w:rsid w:val="6FD9266C"/>
    <w:rsid w:val="70221C74"/>
    <w:rsid w:val="703E2A0F"/>
    <w:rsid w:val="707E1866"/>
    <w:rsid w:val="70D86E14"/>
    <w:rsid w:val="720E4873"/>
    <w:rsid w:val="73E3796C"/>
    <w:rsid w:val="743D21A9"/>
    <w:rsid w:val="77EF6C01"/>
    <w:rsid w:val="792E185C"/>
    <w:rsid w:val="7A1328D6"/>
    <w:rsid w:val="7B4D22ED"/>
    <w:rsid w:val="7D4448B8"/>
    <w:rsid w:val="7D4635F6"/>
    <w:rsid w:val="7F211349"/>
    <w:rsid w:val="AEF6BC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8"/>
    <w:unhideWhenUsed/>
    <w:qFormat/>
    <w:uiPriority w:val="0"/>
    <w:pPr>
      <w:jc w:val="left"/>
    </w:pPr>
  </w:style>
  <w:style w:type="paragraph" w:styleId="12">
    <w:name w:val="Body Text"/>
    <w:basedOn w:val="1"/>
    <w:link w:val="99"/>
    <w:qFormat/>
    <w:uiPriority w:val="0"/>
    <w:rPr>
      <w:rFonts w:ascii="仿宋_GB2312" w:eastAsia="仿宋_GB2312"/>
      <w:sz w:val="32"/>
      <w:lang w:val="zh-CN" w:eastAsia="zh-CN"/>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1"/>
    <w:next w:val="11"/>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4"/>
    <w:qFormat/>
    <w:uiPriority w:val="0"/>
    <w:rPr>
      <w:rFonts w:ascii="Arial" w:hAnsi="Arial" w:eastAsia="黑体" w:cs="Times New Roman"/>
      <w:b/>
      <w:bCs/>
      <w:sz w:val="32"/>
      <w:szCs w:val="32"/>
      <w:lang w:val="zh-CN" w:eastAsia="zh-CN"/>
    </w:rPr>
  </w:style>
  <w:style w:type="character" w:customStyle="1" w:styleId="43">
    <w:name w:val="标题 3 字符"/>
    <w:basedOn w:val="35"/>
    <w:link w:val="5"/>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6"/>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1"/>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9"/>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4"/>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5"/>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6"/>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8192</Words>
  <Characters>8445</Characters>
  <Lines>247</Lines>
  <Paragraphs>69</Paragraphs>
  <TotalTime>3</TotalTime>
  <ScaleCrop>false</ScaleCrop>
  <LinksUpToDate>false</LinksUpToDate>
  <CharactersWithSpaces>11359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2026-04-27T09:54:14Z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