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FDF27">
      <w:pPr>
        <w:pStyle w:val="4"/>
        <w:spacing w:before="75" w:beforeAutospacing="0" w:after="75" w:afterAutospacing="0" w:line="360" w:lineRule="auto"/>
        <w:jc w:val="center"/>
        <w:rPr>
          <w:rStyle w:val="8"/>
          <w:rFonts w:ascii="Arial" w:hAnsi="Arial" w:cs="Arial"/>
          <w:b w:val="0"/>
          <w:color w:val="000000"/>
          <w:sz w:val="30"/>
          <w:szCs w:val="30"/>
        </w:rPr>
      </w:pPr>
      <w:r>
        <w:rPr>
          <w:rFonts w:hint="eastAsia" w:ascii="宋体" w:hAnsi="宋体"/>
          <w:b/>
          <w:color w:val="auto"/>
          <w:sz w:val="28"/>
          <w:szCs w:val="28"/>
          <w:lang w:val="en-US" w:eastAsia="zh-CN"/>
        </w:rPr>
        <w:t>正压式呼吸器检测</w:t>
      </w:r>
      <w:r>
        <w:rPr>
          <w:rStyle w:val="8"/>
          <w:rFonts w:hint="eastAsia" w:ascii="Arial" w:hAnsi="Arial" w:cs="Arial"/>
          <w:color w:val="000000"/>
          <w:sz w:val="30"/>
          <w:szCs w:val="30"/>
        </w:rPr>
        <w:t>招标需求公告</w:t>
      </w:r>
    </w:p>
    <w:p w14:paraId="5754E822">
      <w:pPr>
        <w:pStyle w:val="4"/>
        <w:spacing w:before="75" w:beforeAutospacing="0" w:after="75" w:afterAutospacing="0" w:line="360" w:lineRule="auto"/>
        <w:rPr>
          <w:rStyle w:val="8"/>
          <w:rFonts w:ascii="Arial" w:hAnsi="Arial" w:cs="Arial"/>
          <w:color w:val="000000"/>
        </w:rPr>
      </w:pPr>
      <w:r>
        <w:rPr>
          <w:rStyle w:val="8"/>
          <w:rFonts w:hint="eastAsia"/>
        </w:rPr>
        <w:t>一、招标项目：</w:t>
      </w:r>
      <w:r>
        <w:rPr>
          <w:rFonts w:hint="eastAsia" w:ascii="宋体" w:hAnsi="宋体"/>
          <w:b/>
          <w:bCs w:val="0"/>
          <w:color w:val="auto"/>
          <w:sz w:val="24"/>
          <w:szCs w:val="24"/>
          <w:lang w:eastAsia="zh-CN"/>
        </w:rPr>
        <w:t>正压式呼吸器检测</w:t>
      </w:r>
      <w:bookmarkStart w:id="0" w:name="_GoBack"/>
      <w:bookmarkEnd w:id="0"/>
    </w:p>
    <w:p w14:paraId="3230D2E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textAlignment w:val="auto"/>
        <w:rPr>
          <w:rStyle w:val="8"/>
          <w:rFonts w:hint="eastAsia" w:ascii="Arial" w:hAnsi="Arial" w:cs="Arial"/>
          <w:color w:val="000000"/>
        </w:rPr>
      </w:pPr>
      <w:r>
        <w:rPr>
          <w:rStyle w:val="8"/>
          <w:rFonts w:hint="eastAsia" w:ascii="Arial" w:hAnsi="Arial" w:cs="Arial"/>
          <w:color w:val="000000"/>
        </w:rPr>
        <w:t>二、招标项目内容</w:t>
      </w:r>
    </w:p>
    <w:p w14:paraId="45F8011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textAlignment w:val="auto"/>
        <w:rPr>
          <w:rFonts w:hint="eastAsia"/>
          <w:b w:val="0"/>
          <w:bCs w:val="0"/>
          <w:sz w:val="24"/>
          <w:szCs w:val="24"/>
          <w:lang w:eastAsia="zh-CN"/>
        </w:rPr>
      </w:pPr>
      <w:r>
        <w:rPr>
          <w:rFonts w:hint="eastAsia"/>
          <w:b w:val="0"/>
          <w:bCs w:val="0"/>
          <w:sz w:val="24"/>
          <w:szCs w:val="24"/>
          <w:lang w:eastAsia="zh-CN"/>
        </w:rPr>
        <w:t>1、本次共检测7套正压式呼吸器；</w:t>
      </w:r>
    </w:p>
    <w:p w14:paraId="4021EC0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textAlignment w:val="auto"/>
        <w:rPr>
          <w:rFonts w:hint="eastAsia"/>
          <w:b w:val="0"/>
          <w:bCs w:val="0"/>
          <w:sz w:val="24"/>
          <w:szCs w:val="24"/>
          <w:lang w:eastAsia="zh-CN"/>
        </w:rPr>
      </w:pPr>
      <w:r>
        <w:rPr>
          <w:rFonts w:hint="eastAsia"/>
          <w:b w:val="0"/>
          <w:bCs w:val="0"/>
          <w:sz w:val="24"/>
          <w:szCs w:val="24"/>
          <w:lang w:eastAsia="zh-CN"/>
        </w:rPr>
        <w:t>2、包含呼吸器气瓶检测、呼吸器整机部分检测和检测后气瓶充装；</w:t>
      </w:r>
    </w:p>
    <w:p w14:paraId="4E9DDDF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textAlignment w:val="auto"/>
        <w:rPr>
          <w:rFonts w:hint="eastAsia"/>
          <w:b w:val="0"/>
          <w:bCs w:val="0"/>
          <w:sz w:val="24"/>
          <w:szCs w:val="24"/>
          <w:lang w:eastAsia="zh-CN"/>
        </w:rPr>
      </w:pPr>
      <w:r>
        <w:rPr>
          <w:rFonts w:hint="eastAsia"/>
          <w:b w:val="0"/>
          <w:bCs w:val="0"/>
          <w:sz w:val="24"/>
          <w:szCs w:val="24"/>
          <w:lang w:eastAsia="zh-CN"/>
        </w:rPr>
        <w:t>3、依据国家标准和行业标准检测充装合格后出具合格检测报告。</w:t>
      </w:r>
    </w:p>
    <w:p w14:paraId="1197206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textAlignment w:val="auto"/>
        <w:rPr>
          <w:rFonts w:hint="eastAsia"/>
          <w:b w:val="0"/>
          <w:bCs w:val="0"/>
          <w:sz w:val="24"/>
          <w:szCs w:val="24"/>
          <w:lang w:eastAsia="zh-CN"/>
        </w:rPr>
      </w:pPr>
      <w:r>
        <w:rPr>
          <w:rFonts w:hint="eastAsia"/>
          <w:b w:val="0"/>
          <w:bCs w:val="0"/>
          <w:sz w:val="24"/>
          <w:szCs w:val="24"/>
          <w:lang w:eastAsia="zh-CN"/>
        </w:rPr>
        <w:t>4、报价包括来回的运费、检测费用、税额和气体充装等费用。</w:t>
      </w:r>
    </w:p>
    <w:p w14:paraId="14E834F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textAlignment w:val="auto"/>
        <w:rPr>
          <w:rStyle w:val="8"/>
          <w:rFonts w:ascii="Arial" w:hAnsi="Arial" w:cs="Arial"/>
          <w:color w:val="000000"/>
        </w:rPr>
      </w:pPr>
      <w:r>
        <w:rPr>
          <w:rStyle w:val="8"/>
          <w:rFonts w:hint="eastAsia" w:ascii="Arial" w:hAnsi="Arial" w:cs="Arial"/>
          <w:color w:val="000000"/>
        </w:rPr>
        <w:t>三、获取招标文件时间</w:t>
      </w:r>
    </w:p>
    <w:p w14:paraId="733039B9">
      <w:pPr>
        <w:pStyle w:val="4"/>
        <w:spacing w:before="75" w:beforeAutospacing="0" w:after="75" w:afterAutospacing="0" w:line="360" w:lineRule="auto"/>
        <w:ind w:firstLine="480" w:firstLineChars="200"/>
        <w:rPr>
          <w:rFonts w:ascii="Arial" w:hAnsi="Arial" w:cs="Arial"/>
          <w:color w:val="000000"/>
        </w:rPr>
      </w:pPr>
      <w:r>
        <w:rPr>
          <w:rFonts w:hint="eastAsia" w:ascii="Arial" w:hAnsi="Arial" w:cs="Arial"/>
          <w:color w:val="000000"/>
        </w:rPr>
        <w:t>截止到</w:t>
      </w:r>
      <w:r>
        <w:rPr>
          <w:rFonts w:ascii="Arial" w:hAnsi="Arial" w:cs="Arial"/>
          <w:color w:val="000000"/>
        </w:rPr>
        <w:t>202</w:t>
      </w:r>
      <w:r>
        <w:rPr>
          <w:rFonts w:hint="eastAsia" w:ascii="Arial" w:hAnsi="Arial" w:cs="Arial"/>
          <w:color w:val="000000"/>
          <w:lang w:val="en-US" w:eastAsia="zh-CN"/>
        </w:rPr>
        <w:t>6</w:t>
      </w:r>
      <w:r>
        <w:rPr>
          <w:rFonts w:ascii="Arial" w:hAnsi="Arial" w:cs="Arial"/>
          <w:color w:val="000000"/>
        </w:rPr>
        <w:t>年</w:t>
      </w:r>
      <w:r>
        <w:rPr>
          <w:rFonts w:hint="eastAsia" w:ascii="Arial" w:hAnsi="Arial" w:cs="Arial"/>
          <w:color w:val="000000"/>
          <w:highlight w:val="yellow"/>
          <w:lang w:val="en-US" w:eastAsia="zh-CN"/>
        </w:rPr>
        <w:t>8</w:t>
      </w:r>
      <w:r>
        <w:rPr>
          <w:rFonts w:ascii="Arial" w:hAnsi="Arial" w:cs="Arial"/>
          <w:color w:val="000000"/>
          <w:highlight w:val="yellow"/>
        </w:rPr>
        <w:t>月</w:t>
      </w:r>
      <w:r>
        <w:rPr>
          <w:rFonts w:hint="eastAsia" w:ascii="Arial" w:hAnsi="Arial" w:cs="Arial"/>
          <w:color w:val="000000"/>
          <w:highlight w:val="yellow"/>
          <w:lang w:val="en-US" w:eastAsia="zh-CN"/>
        </w:rPr>
        <w:t>28</w:t>
      </w:r>
      <w:r>
        <w:rPr>
          <w:rFonts w:ascii="Arial" w:hAnsi="Arial" w:cs="Arial"/>
          <w:color w:val="000000"/>
          <w:highlight w:val="yellow"/>
        </w:rPr>
        <w:t>日</w:t>
      </w:r>
      <w:r>
        <w:rPr>
          <w:rFonts w:hint="eastAsia" w:ascii="Arial" w:hAnsi="Arial" w:cs="Arial"/>
          <w:color w:val="000000"/>
          <w:lang w:val="en-US" w:eastAsia="zh-CN"/>
        </w:rPr>
        <w:t>9</w:t>
      </w:r>
      <w:r>
        <w:rPr>
          <w:rFonts w:hint="eastAsia" w:ascii="Arial" w:hAnsi="Arial" w:cs="Arial"/>
          <w:color w:val="000000"/>
        </w:rPr>
        <w:t>:</w:t>
      </w:r>
      <w:r>
        <w:rPr>
          <w:rFonts w:hint="eastAsia" w:ascii="Arial" w:hAnsi="Arial" w:cs="Arial"/>
          <w:color w:val="000000"/>
          <w:lang w:val="en-US" w:eastAsia="zh-CN"/>
        </w:rPr>
        <w:t>3</w:t>
      </w:r>
      <w:r>
        <w:rPr>
          <w:rFonts w:hint="eastAsia" w:ascii="Arial" w:hAnsi="Arial" w:cs="Arial"/>
          <w:color w:val="000000"/>
        </w:rPr>
        <w:t>0，</w:t>
      </w:r>
      <w:r>
        <w:rPr>
          <w:rFonts w:hint="eastAsia" w:ascii="Arial" w:hAnsi="Arial" w:cs="Arial"/>
          <w:color w:val="000000"/>
          <w:lang w:eastAsia="zh-CN"/>
        </w:rPr>
        <w:t>招标文件领取方式见底部附件</w:t>
      </w:r>
      <w:r>
        <w:rPr>
          <w:rFonts w:hint="eastAsia" w:ascii="Arial" w:hAnsi="Arial" w:cs="Arial"/>
          <w:color w:val="000000"/>
        </w:rPr>
        <w:t>。</w:t>
      </w:r>
    </w:p>
    <w:p w14:paraId="1F5ADE77">
      <w:pPr>
        <w:pStyle w:val="4"/>
        <w:spacing w:before="75" w:beforeAutospacing="0" w:after="75" w:afterAutospacing="0" w:line="360" w:lineRule="auto"/>
        <w:rPr>
          <w:rFonts w:ascii="Arial" w:hAnsi="Arial" w:cs="Arial"/>
          <w:b/>
          <w:bCs/>
          <w:color w:val="000000"/>
        </w:rPr>
      </w:pPr>
      <w:r>
        <w:rPr>
          <w:rFonts w:hint="eastAsia" w:ascii="Arial" w:hAnsi="Arial" w:cs="Arial"/>
          <w:b/>
          <w:bCs/>
          <w:color w:val="000000"/>
        </w:rPr>
        <w:t>四、开标时间、地点</w:t>
      </w:r>
    </w:p>
    <w:p w14:paraId="4676CE6E">
      <w:pPr>
        <w:pStyle w:val="4"/>
        <w:spacing w:before="75" w:beforeAutospacing="0" w:after="75" w:afterAutospacing="0" w:line="360" w:lineRule="auto"/>
        <w:ind w:firstLine="480" w:firstLineChars="200"/>
        <w:rPr>
          <w:rFonts w:hint="default" w:ascii="Arial" w:hAnsi="Arial" w:eastAsia="宋体" w:cs="Arial"/>
          <w:color w:val="000000"/>
          <w:lang w:val="en-US" w:eastAsia="zh-CN"/>
        </w:rPr>
      </w:pPr>
      <w:r>
        <w:rPr>
          <w:rFonts w:hint="eastAsia" w:ascii="Arial" w:hAnsi="Arial" w:cs="Arial"/>
          <w:color w:val="000000"/>
        </w:rPr>
        <w:t>开标时间</w:t>
      </w:r>
      <w:r>
        <w:rPr>
          <w:rFonts w:hint="eastAsia" w:ascii="Arial" w:hAnsi="Arial" w:cs="Arial"/>
          <w:color w:val="000000"/>
          <w:highlight w:val="yellow"/>
          <w:lang w:val="en-US" w:eastAsia="zh-CN"/>
        </w:rPr>
        <w:t>8</w:t>
      </w:r>
      <w:r>
        <w:rPr>
          <w:rFonts w:hint="eastAsia" w:ascii="Arial" w:hAnsi="Arial" w:cs="Arial"/>
          <w:color w:val="000000"/>
          <w:highlight w:val="yellow"/>
        </w:rPr>
        <w:t>月</w:t>
      </w:r>
      <w:r>
        <w:rPr>
          <w:rFonts w:hint="eastAsia" w:ascii="Arial" w:hAnsi="Arial" w:cs="Arial"/>
          <w:color w:val="000000"/>
          <w:highlight w:val="yellow"/>
          <w:lang w:val="en-US" w:eastAsia="zh-CN"/>
        </w:rPr>
        <w:t>28</w:t>
      </w:r>
      <w:r>
        <w:rPr>
          <w:rFonts w:hint="eastAsia" w:ascii="Arial" w:hAnsi="Arial" w:cs="Arial"/>
          <w:color w:val="000000"/>
          <w:highlight w:val="yellow"/>
        </w:rPr>
        <w:t>日</w:t>
      </w:r>
      <w:r>
        <w:rPr>
          <w:rFonts w:hint="eastAsia" w:ascii="Arial" w:hAnsi="Arial" w:cs="Arial"/>
          <w:color w:val="000000"/>
        </w:rPr>
        <w:t>上午</w:t>
      </w:r>
      <w:r>
        <w:rPr>
          <w:rFonts w:hint="eastAsia" w:ascii="Arial" w:hAnsi="Arial" w:cs="Arial"/>
          <w:color w:val="000000"/>
          <w:lang w:val="en-US" w:eastAsia="zh-CN"/>
        </w:rPr>
        <w:t>9</w:t>
      </w:r>
      <w:r>
        <w:rPr>
          <w:rFonts w:hint="eastAsia" w:ascii="Arial" w:hAnsi="Arial" w:cs="Arial"/>
          <w:color w:val="000000"/>
        </w:rPr>
        <w:t>:</w:t>
      </w:r>
      <w:r>
        <w:rPr>
          <w:rFonts w:hint="eastAsia" w:ascii="Arial" w:hAnsi="Arial" w:cs="Arial"/>
          <w:color w:val="000000"/>
          <w:lang w:val="en-US" w:eastAsia="zh-CN"/>
        </w:rPr>
        <w:t>3</w:t>
      </w:r>
      <w:r>
        <w:rPr>
          <w:rFonts w:hint="eastAsia" w:ascii="Arial" w:hAnsi="Arial" w:cs="Arial"/>
          <w:color w:val="000000"/>
        </w:rPr>
        <w:t>0，地点：</w:t>
      </w:r>
      <w:r>
        <w:rPr>
          <w:rFonts w:hint="eastAsia" w:ascii="Arial" w:hAnsi="Arial" w:cs="Arial"/>
          <w:color w:val="000000"/>
          <w:lang w:val="en-US" w:eastAsia="zh-CN"/>
        </w:rPr>
        <w:t>SRM平台线上开标</w:t>
      </w:r>
    </w:p>
    <w:p w14:paraId="3D88B1EA">
      <w:pPr>
        <w:pStyle w:val="4"/>
        <w:spacing w:before="75" w:beforeAutospacing="0" w:after="75" w:afterAutospacing="0" w:line="360" w:lineRule="auto"/>
        <w:rPr>
          <w:rStyle w:val="8"/>
          <w:rFonts w:hint="eastAsia" w:ascii="Arial" w:hAnsi="Arial" w:eastAsia="宋体" w:cs="Arial"/>
          <w:b w:val="0"/>
          <w:bCs w:val="0"/>
          <w:color w:val="000000"/>
          <w:kern w:val="0"/>
          <w:sz w:val="24"/>
          <w:szCs w:val="24"/>
        </w:rPr>
      </w:pPr>
      <w:r>
        <w:rPr>
          <w:rFonts w:hint="eastAsia" w:ascii="Arial" w:hAnsi="Arial" w:cs="Arial"/>
          <w:b/>
          <w:bCs/>
          <w:color w:val="000000"/>
        </w:rPr>
        <w:t>五、资质要求</w:t>
      </w:r>
      <w:r>
        <w:rPr>
          <w:rStyle w:val="8"/>
          <w:rFonts w:hint="eastAsia" w:ascii="Arial" w:hAnsi="Arial" w:eastAsia="宋体" w:cs="Arial"/>
          <w:b w:val="0"/>
          <w:bCs w:val="0"/>
          <w:color w:val="000000"/>
          <w:kern w:val="0"/>
          <w:sz w:val="24"/>
          <w:szCs w:val="24"/>
        </w:rPr>
        <w:tab/>
      </w:r>
    </w:p>
    <w:p w14:paraId="4B094670">
      <w:pPr>
        <w:pStyle w:val="4"/>
        <w:spacing w:before="75" w:beforeAutospacing="0" w:after="75" w:afterAutospacing="0" w:line="360" w:lineRule="auto"/>
        <w:rPr>
          <w:rFonts w:hint="eastAsia"/>
          <w:b w:val="0"/>
          <w:bCs/>
          <w:color w:val="auto"/>
          <w:sz w:val="24"/>
          <w:lang w:val="en-US" w:eastAsia="zh-CN"/>
        </w:rPr>
      </w:pPr>
      <w:r>
        <w:rPr>
          <w:rFonts w:hint="eastAsia"/>
          <w:b w:val="0"/>
          <w:bCs/>
          <w:color w:val="auto"/>
          <w:sz w:val="24"/>
          <w:lang w:val="en-US" w:eastAsia="zh-CN"/>
        </w:rPr>
        <w:t>1.属于独立法人。</w:t>
      </w:r>
    </w:p>
    <w:p w14:paraId="7CD68D2F">
      <w:pPr>
        <w:pStyle w:val="4"/>
        <w:spacing w:before="75" w:beforeAutospacing="0" w:after="75" w:afterAutospacing="0" w:line="360" w:lineRule="auto"/>
        <w:rPr>
          <w:rFonts w:hint="eastAsia"/>
          <w:b w:val="0"/>
          <w:bCs/>
          <w:color w:val="auto"/>
          <w:sz w:val="24"/>
          <w:lang w:val="en-US" w:eastAsia="zh-CN"/>
        </w:rPr>
      </w:pPr>
      <w:r>
        <w:rPr>
          <w:rFonts w:hint="eastAsia"/>
          <w:b w:val="0"/>
          <w:bCs/>
          <w:color w:val="auto"/>
          <w:sz w:val="24"/>
          <w:lang w:val="en-US" w:eastAsia="zh-CN"/>
        </w:rPr>
        <w:t>2.提供近半年完税证明。</w:t>
      </w:r>
    </w:p>
    <w:p w14:paraId="132B9C3A">
      <w:pPr>
        <w:pStyle w:val="4"/>
        <w:spacing w:before="75" w:beforeAutospacing="0" w:after="75" w:afterAutospacing="0" w:line="360" w:lineRule="auto"/>
        <w:rPr>
          <w:rFonts w:hint="eastAsia"/>
          <w:b w:val="0"/>
          <w:bCs/>
          <w:color w:val="auto"/>
          <w:sz w:val="24"/>
          <w:lang w:val="en-US" w:eastAsia="zh-CN"/>
        </w:rPr>
      </w:pPr>
      <w:r>
        <w:rPr>
          <w:rFonts w:hint="eastAsia"/>
          <w:b w:val="0"/>
          <w:bCs/>
          <w:color w:val="auto"/>
          <w:sz w:val="24"/>
          <w:lang w:val="en-US" w:eastAsia="zh-CN"/>
        </w:rPr>
        <w:t>3.具备专业检测能力，营业执照营业范围包含相关业务。</w:t>
      </w:r>
    </w:p>
    <w:p w14:paraId="3DC8F224">
      <w:pPr>
        <w:pStyle w:val="4"/>
        <w:spacing w:before="75" w:beforeAutospacing="0" w:after="75" w:afterAutospacing="0" w:line="360" w:lineRule="auto"/>
        <w:rPr>
          <w:rFonts w:hint="eastAsia"/>
          <w:b w:val="0"/>
          <w:bCs/>
          <w:color w:val="auto"/>
          <w:sz w:val="24"/>
          <w:lang w:val="en-US" w:eastAsia="zh-CN"/>
        </w:rPr>
      </w:pPr>
      <w:r>
        <w:rPr>
          <w:rFonts w:hint="eastAsia"/>
          <w:b w:val="0"/>
          <w:bCs/>
          <w:color w:val="auto"/>
          <w:sz w:val="24"/>
          <w:lang w:val="en-US" w:eastAsia="zh-CN"/>
        </w:rPr>
        <w:t>4.未列入重工集团和中通客车公司黑名单。</w:t>
      </w:r>
    </w:p>
    <w:p w14:paraId="3A994E45">
      <w:pPr>
        <w:pStyle w:val="4"/>
        <w:spacing w:before="75" w:beforeAutospacing="0" w:after="75" w:afterAutospacing="0" w:line="360" w:lineRule="auto"/>
        <w:rPr>
          <w:rFonts w:hint="eastAsia"/>
          <w:b w:val="0"/>
          <w:bCs/>
          <w:color w:val="auto"/>
          <w:sz w:val="24"/>
          <w:lang w:val="en-US" w:eastAsia="zh-CN"/>
        </w:rPr>
      </w:pPr>
      <w:r>
        <w:rPr>
          <w:rFonts w:hint="eastAsia"/>
          <w:b w:val="0"/>
          <w:bCs/>
          <w:color w:val="auto"/>
          <w:sz w:val="24"/>
          <w:lang w:val="en-US" w:eastAsia="zh-CN"/>
        </w:rPr>
        <w:t>5.可以依据国家标准和行业标准检测合格后出具具有法律效力的检测报告。</w:t>
      </w:r>
    </w:p>
    <w:p w14:paraId="76484B9A">
      <w:pPr>
        <w:pStyle w:val="4"/>
        <w:spacing w:before="75" w:beforeAutospacing="0" w:after="75" w:afterAutospacing="0" w:line="360" w:lineRule="auto"/>
        <w:rPr>
          <w:rFonts w:ascii="Arial" w:hAnsi="Arial" w:cs="Arial"/>
          <w:color w:val="000000"/>
        </w:rPr>
      </w:pPr>
      <w:r>
        <w:rPr>
          <w:rFonts w:hint="eastAsia" w:ascii="Arial" w:hAnsi="Arial" w:cs="Arial"/>
          <w:b/>
          <w:bCs/>
          <w:color w:val="000000"/>
        </w:rPr>
        <w:t>六、招标人：</w:t>
      </w:r>
      <w:r>
        <w:rPr>
          <w:rFonts w:hint="eastAsia" w:ascii="Arial" w:hAnsi="Arial" w:cs="Arial"/>
          <w:color w:val="000000"/>
        </w:rPr>
        <w:t>中通客车股份有限公司</w:t>
      </w:r>
    </w:p>
    <w:p w14:paraId="2454DDD2">
      <w:pPr>
        <w:pStyle w:val="4"/>
        <w:spacing w:before="75" w:beforeAutospacing="0" w:after="75" w:afterAutospacing="0" w:line="360" w:lineRule="auto"/>
        <w:rPr>
          <w:rFonts w:ascii="Arial" w:hAnsi="Arial" w:cs="Arial"/>
          <w:color w:val="000000"/>
        </w:rPr>
      </w:pPr>
      <w:r>
        <w:rPr>
          <w:rFonts w:hint="eastAsia" w:ascii="Arial" w:hAnsi="Arial" w:cs="Arial"/>
          <w:b/>
          <w:bCs/>
          <w:color w:val="000000"/>
        </w:rPr>
        <w:t>七、招标地址：</w:t>
      </w:r>
      <w:r>
        <w:rPr>
          <w:rFonts w:hint="eastAsia" w:ascii="Arial" w:hAnsi="Arial" w:cs="Arial"/>
          <w:color w:val="000000"/>
        </w:rPr>
        <w:t>聊城市经济技术开发区黄河路2</w:t>
      </w:r>
      <w:r>
        <w:rPr>
          <w:rFonts w:ascii="Arial" w:hAnsi="Arial" w:cs="Arial"/>
          <w:color w:val="000000"/>
        </w:rPr>
        <w:t>61</w:t>
      </w:r>
      <w:r>
        <w:rPr>
          <w:rFonts w:hint="eastAsia" w:ascii="Arial" w:hAnsi="Arial" w:cs="Arial"/>
          <w:color w:val="000000"/>
        </w:rPr>
        <w:t>号</w:t>
      </w:r>
    </w:p>
    <w:p w14:paraId="47648847">
      <w:pPr>
        <w:pStyle w:val="4"/>
        <w:spacing w:before="75" w:beforeAutospacing="0" w:after="75" w:afterAutospacing="0" w:line="360" w:lineRule="auto"/>
        <w:rPr>
          <w:rFonts w:hint="default" w:ascii="Arial" w:hAnsi="Arial" w:eastAsia="宋体" w:cs="Arial"/>
          <w:color w:val="000000"/>
          <w:lang w:val="en-US" w:eastAsia="zh-CN"/>
        </w:rPr>
      </w:pPr>
      <w:r>
        <w:rPr>
          <w:rStyle w:val="8"/>
          <w:rFonts w:hint="eastAsia" w:ascii="Arial" w:hAnsi="Arial" w:cs="Arial"/>
          <w:color w:val="000000"/>
        </w:rPr>
        <w:t>八、</w:t>
      </w:r>
      <w:r>
        <w:rPr>
          <w:rStyle w:val="8"/>
          <w:rFonts w:ascii="Arial" w:hAnsi="Arial" w:cs="Arial"/>
          <w:color w:val="000000"/>
        </w:rPr>
        <w:t>联系人</w:t>
      </w:r>
      <w:r>
        <w:rPr>
          <w:rStyle w:val="8"/>
          <w:rFonts w:hint="eastAsia" w:ascii="Arial" w:hAnsi="Arial" w:cs="Arial"/>
          <w:color w:val="000000"/>
        </w:rPr>
        <w:t>及联系方式</w:t>
      </w:r>
      <w:r>
        <w:rPr>
          <w:rStyle w:val="8"/>
          <w:rFonts w:ascii="Arial" w:hAnsi="Arial" w:cs="Arial"/>
          <w:color w:val="000000"/>
        </w:rPr>
        <w:t>：</w:t>
      </w:r>
      <w:r>
        <w:rPr>
          <w:rFonts w:hint="eastAsia" w:ascii="Arial" w:hAnsi="Arial" w:cs="Arial"/>
          <w:color w:val="000000"/>
          <w:lang w:eastAsia="zh-CN"/>
        </w:rPr>
        <w:t>周凯</w:t>
      </w:r>
      <w:r>
        <w:rPr>
          <w:rFonts w:ascii="Arial" w:hAnsi="Arial" w:cs="Arial"/>
          <w:color w:val="000000"/>
        </w:rPr>
        <w:t xml:space="preserve"> </w:t>
      </w:r>
      <w:r>
        <w:rPr>
          <w:rFonts w:hint="eastAsia" w:ascii="Arial" w:hAnsi="Arial" w:cs="Arial"/>
          <w:color w:val="000000"/>
        </w:rPr>
        <w:t xml:space="preserve">  </w:t>
      </w:r>
      <w:r>
        <w:rPr>
          <w:rFonts w:hint="eastAsia"/>
          <w:color w:val="auto"/>
          <w:sz w:val="24"/>
          <w:lang w:val="en-US" w:eastAsia="zh-CN"/>
        </w:rPr>
        <w:t xml:space="preserve">15806974358   </w:t>
      </w:r>
    </w:p>
    <w:p w14:paraId="3F67451C">
      <w:pPr>
        <w:pStyle w:val="4"/>
        <w:numPr>
          <w:ilvl w:val="0"/>
          <w:numId w:val="1"/>
        </w:numPr>
        <w:spacing w:before="75" w:beforeAutospacing="0" w:after="75" w:afterAutospacing="0" w:line="360" w:lineRule="auto"/>
        <w:rPr>
          <w:rFonts w:hint="eastAsia" w:ascii="Arial" w:hAnsi="Arial" w:cs="Arial"/>
          <w:color w:val="000000"/>
          <w:lang w:eastAsia="zh-CN"/>
        </w:rPr>
      </w:pPr>
      <w:r>
        <w:rPr>
          <w:rFonts w:hint="eastAsia" w:ascii="Arial" w:hAnsi="Arial" w:cs="Arial"/>
          <w:color w:val="000000"/>
          <w:lang w:eastAsia="zh-CN"/>
        </w:rPr>
        <w:t>请投标方在2026年8月28日（周五）上午9点30分前在公司SRM系统上完成报价；</w:t>
      </w:r>
    </w:p>
    <w:p w14:paraId="205C43D4">
      <w:pPr>
        <w:pStyle w:val="4"/>
        <w:numPr>
          <w:ilvl w:val="0"/>
          <w:numId w:val="1"/>
        </w:numPr>
        <w:spacing w:before="75" w:beforeAutospacing="0" w:after="75" w:afterAutospacing="0" w:line="360" w:lineRule="auto"/>
        <w:rPr>
          <w:rFonts w:ascii="Arial" w:hAnsi="Arial" w:cs="Arial"/>
          <w:color w:val="000000"/>
        </w:rPr>
      </w:pPr>
      <w:r>
        <w:rPr>
          <w:rFonts w:hint="eastAsia" w:ascii="Arial" w:hAnsi="Arial" w:cs="Arial"/>
          <w:color w:val="000000"/>
          <w:lang w:eastAsia="zh-CN"/>
        </w:rPr>
        <w:t>请投标方在2026年8月27日（周四）下午17点前在公司SRM系统上完成报名</w:t>
      </w:r>
    </w:p>
    <w:p w14:paraId="062F2B26">
      <w:pPr>
        <w:pStyle w:val="4"/>
        <w:spacing w:before="75" w:beforeAutospacing="0" w:after="75" w:afterAutospacing="0" w:line="360" w:lineRule="auto"/>
        <w:jc w:val="center"/>
        <w:rPr>
          <w:rStyle w:val="8"/>
          <w:rFonts w:hint="default" w:ascii="Arial" w:hAnsi="Arial" w:cs="Arial"/>
          <w:color w:val="000000"/>
          <w:lang w:val="en-US" w:eastAsia="zh-CN"/>
        </w:rPr>
      </w:pPr>
      <w:r>
        <w:rPr>
          <w:rStyle w:val="8"/>
          <w:rFonts w:hint="eastAsia" w:ascii="Arial" w:hAnsi="Arial" w:cs="Arial"/>
          <w:color w:val="000000"/>
          <w:lang w:val="en-US" w:eastAsia="zh-CN"/>
        </w:rPr>
        <w:object>
          <v:shape id="_x0000_i1026" o:spt="75" type="#_x0000_t75" style="height:66pt;width:72.75pt;" o:ole="t" filled="f" o:preferrelative="t" stroked="f" coordsize="21600,21600">
            <v:fill on="f" focussize="0,0"/>
            <v:stroke on="f"/>
            <v:imagedata r:id="rId5" o:title=""/>
            <o:lock v:ext="edit" aspectratio="t"/>
            <w10:wrap type="none"/>
            <w10:anchorlock/>
          </v:shape>
          <o:OLEObject Type="Embed" ProgID="Word.Document.8" ShapeID="_x0000_i1026" DrawAspect="Icon" ObjectID="_1468075725" r:id="rId4">
            <o:LockedField>false</o:LockedField>
          </o:OLEObject>
        </w:object>
      </w:r>
      <w:r>
        <w:rPr>
          <w:rStyle w:val="8"/>
          <w:rFonts w:hint="eastAsia" w:ascii="Arial" w:hAnsi="Arial" w:cs="Arial"/>
          <w:color w:val="000000"/>
          <w:lang w:val="en-US" w:eastAsia="zh-CN"/>
        </w:rPr>
        <w:t xml:space="preserve">         </w:t>
      </w:r>
    </w:p>
    <w:p w14:paraId="44A20ED1">
      <w:pPr>
        <w:pStyle w:val="4"/>
        <w:spacing w:before="75" w:beforeAutospacing="0" w:after="75" w:afterAutospacing="0" w:line="360" w:lineRule="auto"/>
        <w:jc w:val="both"/>
        <w:rPr>
          <w:rStyle w:val="8"/>
          <w:rFonts w:hint="default" w:ascii="Arial" w:hAnsi="Arial" w:eastAsia="宋体" w:cs="Arial"/>
          <w:color w:val="000000"/>
          <w:lang w:val="en-US" w:eastAsia="zh-CN"/>
        </w:rPr>
      </w:pPr>
      <w:r>
        <w:rPr>
          <w:rStyle w:val="8"/>
          <w:rFonts w:hint="eastAsia" w:ascii="Arial" w:hAnsi="Arial" w:cs="Arial"/>
          <w:color w:val="000000"/>
          <w:lang w:val="en-US" w:eastAsia="zh-CN"/>
        </w:rPr>
        <w:t xml:space="preserve">     </w:t>
      </w:r>
    </w:p>
    <w:sectPr>
      <w:pgSz w:w="11906" w:h="16838"/>
      <w:pgMar w:top="1134" w:right="991"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E00BEB"/>
    <w:multiLevelType w:val="singleLevel"/>
    <w:tmpl w:val="FAE00BEB"/>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lZjk0ODM5MmViOGRjYzkzNWYyZjI4MjE0MjUwYjEifQ=="/>
    <w:docVar w:name="KSO_WPS_MARK_KEY" w:val="b6400e61-81c9-4c69-b85d-9cbfc6ac9983"/>
  </w:docVars>
  <w:rsids>
    <w:rsidRoot w:val="0001039C"/>
    <w:rsid w:val="0001039C"/>
    <w:rsid w:val="000C35DF"/>
    <w:rsid w:val="000D0E16"/>
    <w:rsid w:val="000D17F1"/>
    <w:rsid w:val="000D691D"/>
    <w:rsid w:val="00144286"/>
    <w:rsid w:val="0015362F"/>
    <w:rsid w:val="001F102D"/>
    <w:rsid w:val="002B4302"/>
    <w:rsid w:val="00344262"/>
    <w:rsid w:val="00364CEC"/>
    <w:rsid w:val="00372B68"/>
    <w:rsid w:val="003A5A46"/>
    <w:rsid w:val="00401101"/>
    <w:rsid w:val="00404535"/>
    <w:rsid w:val="004A0920"/>
    <w:rsid w:val="004C332A"/>
    <w:rsid w:val="004C6530"/>
    <w:rsid w:val="004D4A76"/>
    <w:rsid w:val="0054169F"/>
    <w:rsid w:val="00554261"/>
    <w:rsid w:val="005753EE"/>
    <w:rsid w:val="005B63FD"/>
    <w:rsid w:val="005D0CFD"/>
    <w:rsid w:val="0061489B"/>
    <w:rsid w:val="00615791"/>
    <w:rsid w:val="006456F6"/>
    <w:rsid w:val="006838CF"/>
    <w:rsid w:val="006C29A3"/>
    <w:rsid w:val="006D0A91"/>
    <w:rsid w:val="006F7E48"/>
    <w:rsid w:val="00711DA2"/>
    <w:rsid w:val="0071592F"/>
    <w:rsid w:val="007707C0"/>
    <w:rsid w:val="00783FCB"/>
    <w:rsid w:val="007A3683"/>
    <w:rsid w:val="007A5D25"/>
    <w:rsid w:val="0080513C"/>
    <w:rsid w:val="00865718"/>
    <w:rsid w:val="0089248A"/>
    <w:rsid w:val="008A379B"/>
    <w:rsid w:val="008F32AB"/>
    <w:rsid w:val="009F6E08"/>
    <w:rsid w:val="00A57EF6"/>
    <w:rsid w:val="00AB1916"/>
    <w:rsid w:val="00AE1BE4"/>
    <w:rsid w:val="00B159C5"/>
    <w:rsid w:val="00B506A2"/>
    <w:rsid w:val="00C16428"/>
    <w:rsid w:val="00CE5D96"/>
    <w:rsid w:val="00CF05AD"/>
    <w:rsid w:val="00CF1706"/>
    <w:rsid w:val="00CF5D68"/>
    <w:rsid w:val="00D079BC"/>
    <w:rsid w:val="00D24F90"/>
    <w:rsid w:val="00D51AF1"/>
    <w:rsid w:val="00D6489C"/>
    <w:rsid w:val="00E361CC"/>
    <w:rsid w:val="00E70508"/>
    <w:rsid w:val="00EA1C6E"/>
    <w:rsid w:val="00F22667"/>
    <w:rsid w:val="00F440DD"/>
    <w:rsid w:val="00FD219F"/>
    <w:rsid w:val="00FD3FBD"/>
    <w:rsid w:val="00FF5509"/>
    <w:rsid w:val="01F61138"/>
    <w:rsid w:val="01FC01DB"/>
    <w:rsid w:val="039B131D"/>
    <w:rsid w:val="067B1A35"/>
    <w:rsid w:val="06C44D72"/>
    <w:rsid w:val="070873AA"/>
    <w:rsid w:val="0A04716E"/>
    <w:rsid w:val="0A344626"/>
    <w:rsid w:val="0A886CD4"/>
    <w:rsid w:val="0B163FB4"/>
    <w:rsid w:val="0B4B6307"/>
    <w:rsid w:val="0D684846"/>
    <w:rsid w:val="0D8B6583"/>
    <w:rsid w:val="0F643334"/>
    <w:rsid w:val="0F897B89"/>
    <w:rsid w:val="10264437"/>
    <w:rsid w:val="14C60571"/>
    <w:rsid w:val="14DB7502"/>
    <w:rsid w:val="157125B9"/>
    <w:rsid w:val="15A703A2"/>
    <w:rsid w:val="15E240FD"/>
    <w:rsid w:val="162C6AF9"/>
    <w:rsid w:val="17312619"/>
    <w:rsid w:val="192C0A85"/>
    <w:rsid w:val="195C11FB"/>
    <w:rsid w:val="197A599F"/>
    <w:rsid w:val="1D930739"/>
    <w:rsid w:val="1DA672B7"/>
    <w:rsid w:val="1E23051F"/>
    <w:rsid w:val="1E5A5AB5"/>
    <w:rsid w:val="1E713836"/>
    <w:rsid w:val="1E7B49D0"/>
    <w:rsid w:val="1EF10271"/>
    <w:rsid w:val="1F5A2A45"/>
    <w:rsid w:val="20657091"/>
    <w:rsid w:val="21120B1D"/>
    <w:rsid w:val="21D00F87"/>
    <w:rsid w:val="228D7827"/>
    <w:rsid w:val="23945A32"/>
    <w:rsid w:val="25E2388A"/>
    <w:rsid w:val="267F447C"/>
    <w:rsid w:val="26D65C94"/>
    <w:rsid w:val="26F447CE"/>
    <w:rsid w:val="273571C2"/>
    <w:rsid w:val="282916BF"/>
    <w:rsid w:val="29816EBE"/>
    <w:rsid w:val="29AE7AF9"/>
    <w:rsid w:val="2A3735BD"/>
    <w:rsid w:val="2A522585"/>
    <w:rsid w:val="2AC27839"/>
    <w:rsid w:val="2B3204E3"/>
    <w:rsid w:val="2B630274"/>
    <w:rsid w:val="2B630702"/>
    <w:rsid w:val="2DD37380"/>
    <w:rsid w:val="2F025627"/>
    <w:rsid w:val="2F1C2DB2"/>
    <w:rsid w:val="2FEB7E18"/>
    <w:rsid w:val="302710CE"/>
    <w:rsid w:val="305E4728"/>
    <w:rsid w:val="31990AAD"/>
    <w:rsid w:val="32543CB2"/>
    <w:rsid w:val="32963A97"/>
    <w:rsid w:val="35136CA3"/>
    <w:rsid w:val="3567711E"/>
    <w:rsid w:val="359A4552"/>
    <w:rsid w:val="37E82DD6"/>
    <w:rsid w:val="38A33344"/>
    <w:rsid w:val="39E92488"/>
    <w:rsid w:val="39FA6774"/>
    <w:rsid w:val="3A0C0C9B"/>
    <w:rsid w:val="3AC6539A"/>
    <w:rsid w:val="3AE32F3A"/>
    <w:rsid w:val="3B376BBD"/>
    <w:rsid w:val="3B65580E"/>
    <w:rsid w:val="3BBD40C0"/>
    <w:rsid w:val="3BBE7636"/>
    <w:rsid w:val="3CED04E1"/>
    <w:rsid w:val="3DC06319"/>
    <w:rsid w:val="3ED32243"/>
    <w:rsid w:val="3FDD7507"/>
    <w:rsid w:val="40794B3D"/>
    <w:rsid w:val="4114428E"/>
    <w:rsid w:val="41B33AA7"/>
    <w:rsid w:val="42521DD1"/>
    <w:rsid w:val="43307340"/>
    <w:rsid w:val="45DB0814"/>
    <w:rsid w:val="461052E8"/>
    <w:rsid w:val="46CA2BEE"/>
    <w:rsid w:val="46F83CC0"/>
    <w:rsid w:val="477E4A4E"/>
    <w:rsid w:val="47A032E3"/>
    <w:rsid w:val="4ABA0484"/>
    <w:rsid w:val="4ABC2614"/>
    <w:rsid w:val="4C1A6C8C"/>
    <w:rsid w:val="4CAA23A2"/>
    <w:rsid w:val="4CB94233"/>
    <w:rsid w:val="4CCE5C39"/>
    <w:rsid w:val="4CD17451"/>
    <w:rsid w:val="4E607343"/>
    <w:rsid w:val="4EDE59E0"/>
    <w:rsid w:val="51996E44"/>
    <w:rsid w:val="51DC7E20"/>
    <w:rsid w:val="532D172E"/>
    <w:rsid w:val="53917856"/>
    <w:rsid w:val="544F4283"/>
    <w:rsid w:val="545B69C8"/>
    <w:rsid w:val="54D51413"/>
    <w:rsid w:val="57EA58F1"/>
    <w:rsid w:val="58AE4B70"/>
    <w:rsid w:val="597C33C3"/>
    <w:rsid w:val="5B290DC3"/>
    <w:rsid w:val="5B9D785A"/>
    <w:rsid w:val="5C0931EC"/>
    <w:rsid w:val="5CF3530B"/>
    <w:rsid w:val="5FF00C77"/>
    <w:rsid w:val="5FF95599"/>
    <w:rsid w:val="600D28B3"/>
    <w:rsid w:val="617E0C00"/>
    <w:rsid w:val="637E10A3"/>
    <w:rsid w:val="64114CCF"/>
    <w:rsid w:val="661105B9"/>
    <w:rsid w:val="66BE423A"/>
    <w:rsid w:val="686A3A3E"/>
    <w:rsid w:val="6B53115F"/>
    <w:rsid w:val="6C8718B9"/>
    <w:rsid w:val="6E2C4144"/>
    <w:rsid w:val="6EB57C87"/>
    <w:rsid w:val="6EE67DB6"/>
    <w:rsid w:val="6F9523CE"/>
    <w:rsid w:val="70891CF3"/>
    <w:rsid w:val="72251164"/>
    <w:rsid w:val="72AF3DF3"/>
    <w:rsid w:val="732F03E0"/>
    <w:rsid w:val="73504555"/>
    <w:rsid w:val="738B7B30"/>
    <w:rsid w:val="73D441C0"/>
    <w:rsid w:val="74F91EDF"/>
    <w:rsid w:val="75082A70"/>
    <w:rsid w:val="76610B37"/>
    <w:rsid w:val="768305BC"/>
    <w:rsid w:val="777F40DA"/>
    <w:rsid w:val="77D96364"/>
    <w:rsid w:val="787506E6"/>
    <w:rsid w:val="78AF2D43"/>
    <w:rsid w:val="798968C0"/>
    <w:rsid w:val="7A8B0457"/>
    <w:rsid w:val="7C580C52"/>
    <w:rsid w:val="7CC924C3"/>
    <w:rsid w:val="7CE07802"/>
    <w:rsid w:val="7DE50E90"/>
    <w:rsid w:val="7E664C76"/>
    <w:rsid w:val="7F396503"/>
    <w:rsid w:val="7FB977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22"/>
    <w:rPr>
      <w:b/>
      <w:bCs/>
    </w:rPr>
  </w:style>
  <w:style w:type="character" w:customStyle="1" w:styleId="9">
    <w:name w:val="页眉 Char"/>
    <w:basedOn w:val="7"/>
    <w:link w:val="3"/>
    <w:autoRedefine/>
    <w:qFormat/>
    <w:uiPriority w:val="99"/>
    <w:rPr>
      <w:sz w:val="18"/>
      <w:szCs w:val="18"/>
    </w:rPr>
  </w:style>
  <w:style w:type="character" w:customStyle="1" w:styleId="10">
    <w:name w:val="页脚 Char"/>
    <w:basedOn w:val="7"/>
    <w:link w:val="2"/>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447</Words>
  <Characters>560</Characters>
  <Lines>2</Lines>
  <Paragraphs>1</Paragraphs>
  <TotalTime>7</TotalTime>
  <ScaleCrop>false</ScaleCrop>
  <LinksUpToDate>false</LinksUpToDate>
  <CharactersWithSpaces>581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2021-01-30T06:12:00Z</dcterms:created>
  <dc:creator>Windows 用户</dc:creator>
  <cp:lastModifiedBy>a</cp:lastModifiedBy>
  <dcterms:modified xsi:type="dcterms:W3CDTF">2026-08-10T06:17:40Z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E4E6E066EB6341EDB5EEAF7AA7AE7623_13</vt:lpwstr>
  </property>
  <property fmtid="{D5CDD505-2E9C-101B-9397-08002B2CF9AE}" pid="4" name="KSOTemplateDocerSaveRecord">
    <vt:lpwstr>eyJoZGlkIjoiNjE0ZWJmNDU1ZWE5ODhhNDg5ZGE2ZGMzZTY3NzgxNzEifQ==</vt:lpwstr>
  </property>
</Properties>
</file>